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57ACD" w14:textId="59E6F235" w:rsidR="004E213A" w:rsidRPr="00333D02" w:rsidRDefault="00F75E60" w:rsidP="009637E7">
      <w:pPr>
        <w:spacing w:after="0"/>
        <w:jc w:val="right"/>
        <w:rPr>
          <w:rFonts w:ascii="Arial" w:hAnsi="Arial" w:cs="Arial"/>
        </w:rPr>
      </w:pPr>
      <w:r w:rsidRPr="00333D02">
        <w:rPr>
          <w:rFonts w:ascii="Arial" w:hAnsi="Arial" w:cs="Arial"/>
        </w:rPr>
        <w:t>CAF</w:t>
      </w:r>
      <w:r w:rsidR="00EC0D6E" w:rsidRPr="00333D02">
        <w:rPr>
          <w:rFonts w:ascii="Arial" w:hAnsi="Arial" w:cs="Arial"/>
        </w:rPr>
        <w:t>-</w:t>
      </w:r>
      <w:r w:rsidR="004A0F68" w:rsidRPr="00333D02">
        <w:rPr>
          <w:rFonts w:ascii="Arial" w:hAnsi="Arial" w:cs="Arial"/>
        </w:rPr>
        <w:t>1</w:t>
      </w:r>
      <w:r w:rsidR="00EC0D6E" w:rsidRPr="00333D02">
        <w:rPr>
          <w:rFonts w:ascii="Arial" w:hAnsi="Arial" w:cs="Arial"/>
        </w:rPr>
        <w:t>06</w:t>
      </w:r>
    </w:p>
    <w:p w14:paraId="170C8863" w14:textId="77777777" w:rsidR="00EC0D6E" w:rsidRPr="00333D02" w:rsidRDefault="00EC0D6E" w:rsidP="009637E7">
      <w:pPr>
        <w:spacing w:after="0"/>
        <w:jc w:val="right"/>
        <w:rPr>
          <w:rFonts w:ascii="Arial" w:hAnsi="Arial" w:cs="Arial"/>
        </w:rPr>
      </w:pPr>
    </w:p>
    <w:p w14:paraId="5CB8E1F4" w14:textId="77777777" w:rsidR="00EC0D6E" w:rsidRPr="00333D02" w:rsidRDefault="00EC0D6E" w:rsidP="009637E7">
      <w:pPr>
        <w:spacing w:after="0"/>
        <w:jc w:val="right"/>
        <w:rPr>
          <w:rFonts w:ascii="Arial" w:hAnsi="Arial" w:cs="Arial"/>
        </w:rPr>
      </w:pPr>
    </w:p>
    <w:p w14:paraId="7D4DBD41" w14:textId="77777777" w:rsidR="00EC0D6E" w:rsidRPr="00333D02" w:rsidRDefault="00EC0D6E" w:rsidP="009637E7">
      <w:pPr>
        <w:spacing w:after="0"/>
        <w:jc w:val="right"/>
        <w:rPr>
          <w:rFonts w:ascii="Arial" w:hAnsi="Arial" w:cs="Arial"/>
        </w:rPr>
      </w:pPr>
    </w:p>
    <w:p w14:paraId="1DAA3F42" w14:textId="77777777" w:rsidR="00EC0D6E" w:rsidRPr="00333D02" w:rsidRDefault="00EC0D6E" w:rsidP="009637E7">
      <w:pPr>
        <w:spacing w:after="0"/>
        <w:jc w:val="right"/>
        <w:rPr>
          <w:rFonts w:ascii="Arial" w:hAnsi="Arial" w:cs="Arial"/>
        </w:rPr>
      </w:pPr>
    </w:p>
    <w:p w14:paraId="48DD2675" w14:textId="77777777" w:rsidR="00EC0D6E" w:rsidRPr="00333D02" w:rsidRDefault="00EC0D6E" w:rsidP="009637E7">
      <w:pPr>
        <w:spacing w:after="0"/>
        <w:jc w:val="right"/>
        <w:rPr>
          <w:rFonts w:ascii="Arial" w:hAnsi="Arial" w:cs="Arial"/>
        </w:rPr>
      </w:pPr>
    </w:p>
    <w:p w14:paraId="4F65AEDA" w14:textId="77777777" w:rsidR="00EC0D6E" w:rsidRPr="00333D02" w:rsidRDefault="00EC0D6E" w:rsidP="009637E7">
      <w:pPr>
        <w:spacing w:after="0"/>
        <w:jc w:val="right"/>
        <w:rPr>
          <w:rFonts w:ascii="Arial" w:hAnsi="Arial" w:cs="Arial"/>
        </w:rPr>
      </w:pPr>
    </w:p>
    <w:p w14:paraId="772833DC" w14:textId="77777777" w:rsidR="00EC0D6E" w:rsidRPr="00333D02" w:rsidRDefault="00EC0D6E" w:rsidP="009637E7">
      <w:pPr>
        <w:spacing w:after="0"/>
        <w:jc w:val="right"/>
        <w:rPr>
          <w:rFonts w:ascii="Arial" w:hAnsi="Arial" w:cs="Arial"/>
        </w:rPr>
      </w:pPr>
    </w:p>
    <w:p w14:paraId="1672A44F" w14:textId="77777777" w:rsidR="00EC0D6E" w:rsidRPr="00333D02" w:rsidRDefault="00EC0D6E" w:rsidP="009637E7">
      <w:pPr>
        <w:spacing w:after="0"/>
        <w:jc w:val="right"/>
        <w:rPr>
          <w:rFonts w:ascii="Arial" w:hAnsi="Arial" w:cs="Arial"/>
        </w:rPr>
      </w:pPr>
    </w:p>
    <w:p w14:paraId="386500F1" w14:textId="77777777" w:rsidR="00EC0D6E" w:rsidRPr="00333D02" w:rsidRDefault="00EC0D6E" w:rsidP="009637E7">
      <w:pPr>
        <w:spacing w:after="0"/>
        <w:jc w:val="right"/>
        <w:rPr>
          <w:rFonts w:ascii="Arial" w:hAnsi="Arial" w:cs="Arial"/>
        </w:rPr>
      </w:pPr>
    </w:p>
    <w:p w14:paraId="15DD0B88" w14:textId="77777777" w:rsidR="00EC0D6E" w:rsidRPr="00333D02" w:rsidRDefault="00EC0D6E" w:rsidP="009637E7">
      <w:pPr>
        <w:spacing w:after="0"/>
        <w:jc w:val="right"/>
        <w:rPr>
          <w:rFonts w:ascii="Arial" w:hAnsi="Arial" w:cs="Arial"/>
        </w:rPr>
      </w:pPr>
    </w:p>
    <w:p w14:paraId="73B18A69" w14:textId="77777777" w:rsidR="00EC0D6E" w:rsidRPr="00333D02" w:rsidRDefault="00EC0D6E" w:rsidP="009637E7">
      <w:pPr>
        <w:spacing w:after="0"/>
        <w:jc w:val="right"/>
        <w:rPr>
          <w:rFonts w:ascii="Arial" w:hAnsi="Arial" w:cs="Arial"/>
        </w:rPr>
      </w:pPr>
    </w:p>
    <w:p w14:paraId="188BA491" w14:textId="77777777" w:rsidR="00EC0D6E" w:rsidRPr="00333D02" w:rsidRDefault="00EC0D6E" w:rsidP="009637E7">
      <w:pPr>
        <w:spacing w:after="0"/>
        <w:jc w:val="right"/>
        <w:rPr>
          <w:rFonts w:ascii="Arial" w:hAnsi="Arial" w:cs="Arial"/>
        </w:rPr>
      </w:pPr>
    </w:p>
    <w:p w14:paraId="4D7ADA03" w14:textId="77777777" w:rsidR="00EC0D6E" w:rsidRPr="00333D02" w:rsidRDefault="00EC0D6E" w:rsidP="009637E7">
      <w:pPr>
        <w:spacing w:after="0"/>
        <w:jc w:val="right"/>
        <w:rPr>
          <w:rFonts w:ascii="Arial" w:hAnsi="Arial" w:cs="Arial"/>
        </w:rPr>
      </w:pPr>
    </w:p>
    <w:p w14:paraId="15B18DC6" w14:textId="77777777" w:rsidR="00EC0D6E" w:rsidRPr="00333D02" w:rsidRDefault="00EC0D6E" w:rsidP="009637E7">
      <w:pPr>
        <w:spacing w:after="0"/>
        <w:jc w:val="right"/>
        <w:rPr>
          <w:rFonts w:ascii="Arial" w:hAnsi="Arial" w:cs="Arial"/>
        </w:rPr>
      </w:pPr>
    </w:p>
    <w:p w14:paraId="34130418" w14:textId="56231FE6" w:rsidR="000563BF" w:rsidRPr="00333D02" w:rsidRDefault="009738C7" w:rsidP="00AE2D08">
      <w:pPr>
        <w:jc w:val="center"/>
        <w:rPr>
          <w:rFonts w:ascii="Arial" w:hAnsi="Arial" w:cs="Arial"/>
          <w:b/>
          <w:bCs/>
          <w:sz w:val="36"/>
          <w:szCs w:val="32"/>
        </w:rPr>
      </w:pPr>
      <w:r w:rsidRPr="00333D02">
        <w:rPr>
          <w:rFonts w:ascii="Arial" w:hAnsi="Arial" w:cs="Arial"/>
          <w:b/>
          <w:bCs/>
          <w:sz w:val="36"/>
          <w:szCs w:val="32"/>
        </w:rPr>
        <w:t>Contractual Te</w:t>
      </w:r>
      <w:r w:rsidR="000563BF" w:rsidRPr="00333D02">
        <w:rPr>
          <w:rFonts w:ascii="Arial" w:hAnsi="Arial" w:cs="Arial"/>
          <w:b/>
          <w:bCs/>
          <w:sz w:val="36"/>
          <w:szCs w:val="32"/>
        </w:rPr>
        <w:t xml:space="preserve">rms and Conditions between </w:t>
      </w:r>
      <w:r w:rsidR="003353F9" w:rsidRPr="00333D02">
        <w:rPr>
          <w:rFonts w:ascii="Arial" w:hAnsi="Arial" w:cs="Arial"/>
          <w:b/>
          <w:bCs/>
          <w:sz w:val="36"/>
          <w:szCs w:val="32"/>
        </w:rPr>
        <w:t>C</w:t>
      </w:r>
      <w:r w:rsidR="00F75E60" w:rsidRPr="00333D02">
        <w:rPr>
          <w:rFonts w:ascii="Arial" w:hAnsi="Arial" w:cs="Arial"/>
          <w:b/>
          <w:bCs/>
          <w:sz w:val="36"/>
          <w:szCs w:val="32"/>
        </w:rPr>
        <w:t>AF</w:t>
      </w:r>
    </w:p>
    <w:p w14:paraId="262EF79D" w14:textId="2EE95623" w:rsidR="00504544" w:rsidRPr="00333D02" w:rsidRDefault="009738C7" w:rsidP="00AE2D08">
      <w:pPr>
        <w:jc w:val="center"/>
        <w:rPr>
          <w:rFonts w:ascii="Arial" w:hAnsi="Arial" w:cs="Arial"/>
          <w:b/>
          <w:bCs/>
          <w:sz w:val="36"/>
          <w:szCs w:val="32"/>
        </w:rPr>
      </w:pPr>
      <w:r w:rsidRPr="00333D02">
        <w:rPr>
          <w:rFonts w:ascii="Arial" w:hAnsi="Arial" w:cs="Arial"/>
          <w:b/>
          <w:bCs/>
          <w:sz w:val="36"/>
          <w:szCs w:val="32"/>
        </w:rPr>
        <w:t xml:space="preserve">and CAB for obtaining and maintaining </w:t>
      </w:r>
      <w:r w:rsidR="00D01D78" w:rsidRPr="00333D02">
        <w:rPr>
          <w:rFonts w:ascii="Arial" w:hAnsi="Arial" w:cs="Arial"/>
          <w:b/>
          <w:bCs/>
          <w:sz w:val="36"/>
          <w:szCs w:val="32"/>
        </w:rPr>
        <w:t>Accreditation</w:t>
      </w:r>
    </w:p>
    <w:p w14:paraId="3446570B" w14:textId="325A2476" w:rsidR="00E35BAA" w:rsidRPr="00333D02" w:rsidRDefault="00E35BAA" w:rsidP="00AE2D08">
      <w:pPr>
        <w:jc w:val="center"/>
        <w:rPr>
          <w:rFonts w:ascii="Arial" w:hAnsi="Arial" w:cs="Arial"/>
          <w:sz w:val="40"/>
          <w:szCs w:val="36"/>
        </w:rPr>
      </w:pPr>
    </w:p>
    <w:p w14:paraId="47359510" w14:textId="55DAA437" w:rsidR="00E35BAA" w:rsidRPr="00333D02" w:rsidRDefault="00E35BAA" w:rsidP="00E35BAA">
      <w:pPr>
        <w:tabs>
          <w:tab w:val="left" w:pos="6420"/>
        </w:tabs>
        <w:rPr>
          <w:rFonts w:ascii="Arial" w:hAnsi="Arial" w:cs="Arial"/>
          <w:sz w:val="40"/>
          <w:szCs w:val="36"/>
        </w:rPr>
      </w:pPr>
      <w:r w:rsidRPr="00333D02">
        <w:rPr>
          <w:rFonts w:ascii="Arial" w:hAnsi="Arial" w:cs="Arial"/>
          <w:sz w:val="40"/>
          <w:szCs w:val="36"/>
        </w:rPr>
        <w:tab/>
      </w:r>
    </w:p>
    <w:p w14:paraId="09A1D9F1" w14:textId="77777777" w:rsidR="00333D02" w:rsidRPr="00333D02" w:rsidRDefault="00333D02" w:rsidP="00E35BAA">
      <w:pPr>
        <w:tabs>
          <w:tab w:val="left" w:pos="6420"/>
        </w:tabs>
        <w:rPr>
          <w:rFonts w:ascii="Arial" w:hAnsi="Arial" w:cs="Arial"/>
          <w:sz w:val="40"/>
          <w:szCs w:val="36"/>
        </w:rPr>
      </w:pPr>
    </w:p>
    <w:p w14:paraId="2EB9507C" w14:textId="77777777" w:rsidR="00333D02" w:rsidRPr="00333D02" w:rsidRDefault="00333D02" w:rsidP="00E35BAA">
      <w:pPr>
        <w:tabs>
          <w:tab w:val="left" w:pos="6420"/>
        </w:tabs>
        <w:rPr>
          <w:rFonts w:ascii="Arial" w:hAnsi="Arial" w:cs="Arial"/>
          <w:sz w:val="40"/>
          <w:szCs w:val="36"/>
        </w:rPr>
      </w:pPr>
    </w:p>
    <w:p w14:paraId="4CCE9B0C" w14:textId="77777777" w:rsidR="00333D02" w:rsidRPr="00333D02" w:rsidRDefault="00333D02" w:rsidP="00E35BAA">
      <w:pPr>
        <w:tabs>
          <w:tab w:val="left" w:pos="6420"/>
        </w:tabs>
        <w:rPr>
          <w:rFonts w:ascii="Arial" w:hAnsi="Arial" w:cs="Arial"/>
          <w:sz w:val="40"/>
          <w:szCs w:val="36"/>
        </w:rPr>
      </w:pPr>
    </w:p>
    <w:p w14:paraId="15C02D93" w14:textId="77777777" w:rsidR="00333D02" w:rsidRPr="00333D02" w:rsidRDefault="00333D02" w:rsidP="00E35BAA">
      <w:pPr>
        <w:tabs>
          <w:tab w:val="left" w:pos="6420"/>
        </w:tabs>
        <w:rPr>
          <w:rFonts w:ascii="Arial" w:hAnsi="Arial" w:cs="Arial"/>
          <w:sz w:val="40"/>
          <w:szCs w:val="36"/>
        </w:rPr>
      </w:pPr>
    </w:p>
    <w:p w14:paraId="29CEAA85" w14:textId="7424FC60" w:rsidR="00333D02" w:rsidRPr="00333D02" w:rsidRDefault="00333D02" w:rsidP="00E35BAA">
      <w:pPr>
        <w:tabs>
          <w:tab w:val="left" w:pos="6420"/>
        </w:tabs>
        <w:rPr>
          <w:rFonts w:ascii="Arial" w:hAnsi="Arial" w:cs="Arial"/>
          <w:sz w:val="40"/>
          <w:szCs w:val="36"/>
        </w:rPr>
      </w:pPr>
      <w:r w:rsidRPr="00333D02">
        <w:rPr>
          <w:rFonts w:ascii="Arial" w:hAnsi="Arial" w:cs="Arial"/>
          <w:b/>
          <w:bCs/>
          <w:sz w:val="18"/>
          <w:szCs w:val="18"/>
        </w:rPr>
        <w:t>Prepared By</w:t>
      </w:r>
      <w:r w:rsidRPr="00333D02">
        <w:rPr>
          <w:rFonts w:ascii="Arial" w:hAnsi="Arial" w:cs="Arial"/>
          <w:b/>
          <w:sz w:val="18"/>
          <w:szCs w:val="18"/>
        </w:rPr>
        <w:t xml:space="preserve">                                                                                                                                             Approved By</w:t>
      </w:r>
    </w:p>
    <w:p w14:paraId="38E1F8CE" w14:textId="08A129D6" w:rsidR="009738C7" w:rsidRPr="00333D02" w:rsidRDefault="00E35BAA" w:rsidP="00E35BAA">
      <w:pPr>
        <w:tabs>
          <w:tab w:val="left" w:pos="6420"/>
        </w:tabs>
        <w:rPr>
          <w:rFonts w:ascii="Arial" w:hAnsi="Arial" w:cs="Arial"/>
          <w:sz w:val="40"/>
          <w:szCs w:val="36"/>
        </w:rPr>
        <w:sectPr w:rsidR="009738C7" w:rsidRPr="00333D02" w:rsidSect="00333D02">
          <w:headerReference w:type="default" r:id="rId8"/>
          <w:footerReference w:type="default" r:id="rId9"/>
          <w:pgSz w:w="12240" w:h="15840"/>
          <w:pgMar w:top="1800" w:right="1440" w:bottom="1440" w:left="1440" w:header="113" w:footer="242"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r w:rsidRPr="00333D02">
        <w:rPr>
          <w:rFonts w:ascii="Arial" w:hAnsi="Arial" w:cs="Arial"/>
          <w:sz w:val="40"/>
          <w:szCs w:val="36"/>
        </w:rPr>
        <w:tab/>
      </w:r>
    </w:p>
    <w:p w14:paraId="093ACDB7" w14:textId="77777777" w:rsidR="009738C7" w:rsidRPr="00333D02" w:rsidRDefault="009738C7" w:rsidP="009738C7">
      <w:pPr>
        <w:pStyle w:val="Caption"/>
        <w:jc w:val="center"/>
        <w:rPr>
          <w:rFonts w:ascii="Arial" w:hAnsi="Arial" w:cs="Arial"/>
          <w:b/>
          <w:szCs w:val="24"/>
        </w:rPr>
      </w:pPr>
      <w:r w:rsidRPr="00333D02">
        <w:rPr>
          <w:rFonts w:ascii="Arial" w:hAnsi="Arial" w:cs="Arial"/>
          <w:b/>
          <w:szCs w:val="24"/>
        </w:rPr>
        <w:lastRenderedPageBreak/>
        <w:t>AMENDMENT SHEET</w:t>
      </w:r>
    </w:p>
    <w:p w14:paraId="06985B10" w14:textId="77777777" w:rsidR="009738C7" w:rsidRPr="00333D02" w:rsidRDefault="009738C7" w:rsidP="009738C7">
      <w:pPr>
        <w:rPr>
          <w:rFonts w:ascii="Arial" w:hAnsi="Arial" w:cs="Arial"/>
        </w:rPr>
      </w:pPr>
    </w:p>
    <w:tbl>
      <w:tblPr>
        <w:tblW w:w="551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
        <w:gridCol w:w="791"/>
        <w:gridCol w:w="1298"/>
        <w:gridCol w:w="1863"/>
        <w:gridCol w:w="1596"/>
        <w:gridCol w:w="1638"/>
        <w:gridCol w:w="1271"/>
        <w:gridCol w:w="1356"/>
      </w:tblGrid>
      <w:tr w:rsidR="00A0284F" w:rsidRPr="00333D02" w14:paraId="05E1A913" w14:textId="77777777" w:rsidTr="006A4320">
        <w:trPr>
          <w:trHeight w:val="770"/>
        </w:trPr>
        <w:tc>
          <w:tcPr>
            <w:tcW w:w="297" w:type="pct"/>
          </w:tcPr>
          <w:p w14:paraId="1DEA248B" w14:textId="77777777" w:rsidR="009738C7" w:rsidRPr="00333D02" w:rsidRDefault="009738C7" w:rsidP="00CA37D4">
            <w:pPr>
              <w:spacing w:before="60"/>
              <w:jc w:val="center"/>
              <w:rPr>
                <w:rFonts w:ascii="Arial" w:hAnsi="Arial" w:cs="Arial"/>
                <w:b/>
                <w:sz w:val="20"/>
              </w:rPr>
            </w:pPr>
            <w:r w:rsidRPr="00333D02">
              <w:rPr>
                <w:rFonts w:ascii="Arial" w:hAnsi="Arial" w:cs="Arial"/>
                <w:b/>
                <w:sz w:val="20"/>
              </w:rPr>
              <w:t>Sr. No.</w:t>
            </w:r>
          </w:p>
        </w:tc>
        <w:tc>
          <w:tcPr>
            <w:tcW w:w="379" w:type="pct"/>
          </w:tcPr>
          <w:p w14:paraId="3A88B706" w14:textId="77777777" w:rsidR="009738C7" w:rsidRPr="00333D02" w:rsidRDefault="009738C7" w:rsidP="00CA37D4">
            <w:pPr>
              <w:spacing w:before="60"/>
              <w:ind w:right="-108"/>
              <w:jc w:val="center"/>
              <w:rPr>
                <w:rFonts w:ascii="Arial" w:hAnsi="Arial" w:cs="Arial"/>
                <w:b/>
                <w:sz w:val="20"/>
              </w:rPr>
            </w:pPr>
            <w:r w:rsidRPr="00333D02">
              <w:rPr>
                <w:rFonts w:ascii="Arial" w:hAnsi="Arial" w:cs="Arial"/>
                <w:b/>
                <w:sz w:val="20"/>
              </w:rPr>
              <w:t>Page No.</w:t>
            </w:r>
          </w:p>
        </w:tc>
        <w:tc>
          <w:tcPr>
            <w:tcW w:w="622" w:type="pct"/>
          </w:tcPr>
          <w:p w14:paraId="29E22272" w14:textId="77777777" w:rsidR="009738C7" w:rsidRPr="00333D02" w:rsidRDefault="009738C7" w:rsidP="00CA37D4">
            <w:pPr>
              <w:spacing w:before="60"/>
              <w:ind w:right="-108"/>
              <w:jc w:val="center"/>
              <w:rPr>
                <w:rFonts w:ascii="Arial" w:hAnsi="Arial" w:cs="Arial"/>
                <w:b/>
                <w:sz w:val="20"/>
              </w:rPr>
            </w:pPr>
            <w:r w:rsidRPr="00333D02">
              <w:rPr>
                <w:rFonts w:ascii="Arial" w:hAnsi="Arial" w:cs="Arial"/>
                <w:b/>
                <w:sz w:val="20"/>
              </w:rPr>
              <w:t>Clause No.</w:t>
            </w:r>
          </w:p>
        </w:tc>
        <w:tc>
          <w:tcPr>
            <w:tcW w:w="893" w:type="pct"/>
          </w:tcPr>
          <w:p w14:paraId="63502AE8" w14:textId="77777777" w:rsidR="009738C7" w:rsidRPr="00333D02" w:rsidRDefault="009738C7" w:rsidP="00CA37D4">
            <w:pPr>
              <w:spacing w:before="60"/>
              <w:ind w:right="-108"/>
              <w:jc w:val="center"/>
              <w:rPr>
                <w:rFonts w:ascii="Arial" w:hAnsi="Arial" w:cs="Arial"/>
                <w:b/>
                <w:sz w:val="20"/>
              </w:rPr>
            </w:pPr>
            <w:r w:rsidRPr="00333D02">
              <w:rPr>
                <w:rFonts w:ascii="Arial" w:hAnsi="Arial" w:cs="Arial"/>
                <w:b/>
                <w:sz w:val="20"/>
              </w:rPr>
              <w:t>Date of Amendment</w:t>
            </w:r>
          </w:p>
        </w:tc>
        <w:tc>
          <w:tcPr>
            <w:tcW w:w="765" w:type="pct"/>
          </w:tcPr>
          <w:p w14:paraId="158AE8AA" w14:textId="77777777" w:rsidR="009738C7" w:rsidRPr="00333D02" w:rsidRDefault="009738C7" w:rsidP="00CA37D4">
            <w:pPr>
              <w:pStyle w:val="Header"/>
              <w:spacing w:before="60"/>
              <w:jc w:val="center"/>
              <w:rPr>
                <w:rFonts w:ascii="Arial" w:hAnsi="Arial" w:cs="Arial"/>
                <w:b/>
                <w:sz w:val="20"/>
              </w:rPr>
            </w:pPr>
            <w:r w:rsidRPr="00333D02">
              <w:rPr>
                <w:rFonts w:ascii="Arial" w:hAnsi="Arial" w:cs="Arial"/>
                <w:b/>
                <w:sz w:val="20"/>
              </w:rPr>
              <w:t>Reason(s) for amendment</w:t>
            </w:r>
          </w:p>
        </w:tc>
        <w:tc>
          <w:tcPr>
            <w:tcW w:w="785" w:type="pct"/>
          </w:tcPr>
          <w:p w14:paraId="0D0C8832" w14:textId="77777777" w:rsidR="009738C7" w:rsidRPr="00333D02" w:rsidRDefault="009738C7" w:rsidP="00CA37D4">
            <w:pPr>
              <w:spacing w:before="60"/>
              <w:jc w:val="center"/>
              <w:rPr>
                <w:rFonts w:ascii="Arial" w:hAnsi="Arial" w:cs="Arial"/>
                <w:b/>
                <w:sz w:val="20"/>
              </w:rPr>
            </w:pPr>
            <w:r w:rsidRPr="00333D02">
              <w:rPr>
                <w:rFonts w:ascii="Arial" w:hAnsi="Arial" w:cs="Arial"/>
                <w:b/>
                <w:sz w:val="20"/>
              </w:rPr>
              <w:t xml:space="preserve">Amendment details  </w:t>
            </w:r>
          </w:p>
        </w:tc>
        <w:tc>
          <w:tcPr>
            <w:tcW w:w="609" w:type="pct"/>
          </w:tcPr>
          <w:p w14:paraId="34D18FC0" w14:textId="52AB3B2F" w:rsidR="009738C7" w:rsidRPr="00333D02" w:rsidRDefault="009738C7" w:rsidP="00CA37D4">
            <w:pPr>
              <w:spacing w:before="60"/>
              <w:ind w:right="-108"/>
              <w:jc w:val="center"/>
              <w:rPr>
                <w:rFonts w:ascii="Arial" w:hAnsi="Arial" w:cs="Arial"/>
                <w:b/>
                <w:sz w:val="20"/>
              </w:rPr>
            </w:pPr>
            <w:r w:rsidRPr="00333D02">
              <w:rPr>
                <w:rFonts w:ascii="Arial" w:hAnsi="Arial" w:cs="Arial"/>
                <w:b/>
                <w:sz w:val="20"/>
              </w:rPr>
              <w:t>Remark</w:t>
            </w:r>
            <w:r w:rsidR="00A13FAE" w:rsidRPr="00333D02">
              <w:rPr>
                <w:rFonts w:ascii="Arial" w:hAnsi="Arial" w:cs="Arial"/>
                <w:b/>
                <w:sz w:val="20"/>
              </w:rPr>
              <w:t>s</w:t>
            </w:r>
          </w:p>
        </w:tc>
        <w:tc>
          <w:tcPr>
            <w:tcW w:w="650" w:type="pct"/>
          </w:tcPr>
          <w:p w14:paraId="66848B52" w14:textId="77777777" w:rsidR="009738C7" w:rsidRPr="00333D02" w:rsidRDefault="009738C7" w:rsidP="00CA37D4">
            <w:pPr>
              <w:spacing w:before="60"/>
              <w:jc w:val="center"/>
              <w:rPr>
                <w:rFonts w:ascii="Arial" w:hAnsi="Arial" w:cs="Arial"/>
                <w:b/>
                <w:sz w:val="20"/>
              </w:rPr>
            </w:pPr>
            <w:r w:rsidRPr="00333D02">
              <w:rPr>
                <w:rFonts w:ascii="Arial" w:hAnsi="Arial" w:cs="Arial"/>
                <w:b/>
                <w:sz w:val="20"/>
              </w:rPr>
              <w:t>Approved by</w:t>
            </w:r>
          </w:p>
        </w:tc>
      </w:tr>
      <w:tr w:rsidR="00A0284F" w:rsidRPr="00333D02" w14:paraId="66FCDD8B" w14:textId="77777777" w:rsidTr="006A4320">
        <w:trPr>
          <w:trHeight w:val="495"/>
        </w:trPr>
        <w:tc>
          <w:tcPr>
            <w:tcW w:w="297" w:type="pct"/>
          </w:tcPr>
          <w:p w14:paraId="3D20010A" w14:textId="77777777" w:rsidR="009738C7" w:rsidRPr="00333D02" w:rsidRDefault="009738C7" w:rsidP="00EF050E">
            <w:pPr>
              <w:pStyle w:val="ListParagraph"/>
              <w:numPr>
                <w:ilvl w:val="0"/>
                <w:numId w:val="1"/>
              </w:numPr>
              <w:ind w:left="357" w:hanging="357"/>
              <w:rPr>
                <w:rFonts w:ascii="Arial" w:hAnsi="Arial" w:cs="Arial"/>
              </w:rPr>
            </w:pPr>
          </w:p>
        </w:tc>
        <w:tc>
          <w:tcPr>
            <w:tcW w:w="379" w:type="pct"/>
          </w:tcPr>
          <w:p w14:paraId="0FD4ACE2" w14:textId="10F31C43" w:rsidR="009738C7" w:rsidRPr="00333D02" w:rsidRDefault="009738C7" w:rsidP="00EF050E">
            <w:pPr>
              <w:spacing w:after="0" w:line="240" w:lineRule="auto"/>
              <w:ind w:right="-108"/>
              <w:rPr>
                <w:rFonts w:ascii="Arial" w:hAnsi="Arial" w:cs="Arial"/>
                <w:sz w:val="20"/>
              </w:rPr>
            </w:pPr>
          </w:p>
        </w:tc>
        <w:tc>
          <w:tcPr>
            <w:tcW w:w="622" w:type="pct"/>
          </w:tcPr>
          <w:p w14:paraId="6CF9222E" w14:textId="62E54774" w:rsidR="009738C7" w:rsidRPr="00333D02" w:rsidRDefault="009738C7" w:rsidP="00EF050E">
            <w:pPr>
              <w:spacing w:after="0" w:line="240" w:lineRule="auto"/>
              <w:ind w:right="-108"/>
              <w:rPr>
                <w:rFonts w:ascii="Arial" w:hAnsi="Arial" w:cs="Arial"/>
                <w:sz w:val="20"/>
              </w:rPr>
            </w:pPr>
          </w:p>
        </w:tc>
        <w:tc>
          <w:tcPr>
            <w:tcW w:w="893" w:type="pct"/>
          </w:tcPr>
          <w:p w14:paraId="2CA134E0" w14:textId="52214F1F" w:rsidR="009738C7" w:rsidRPr="00333D02" w:rsidRDefault="009738C7" w:rsidP="00EF050E">
            <w:pPr>
              <w:spacing w:after="0" w:line="240" w:lineRule="auto"/>
              <w:ind w:right="-108"/>
              <w:rPr>
                <w:rFonts w:ascii="Arial" w:hAnsi="Arial" w:cs="Arial"/>
                <w:sz w:val="20"/>
              </w:rPr>
            </w:pPr>
          </w:p>
        </w:tc>
        <w:tc>
          <w:tcPr>
            <w:tcW w:w="765" w:type="pct"/>
          </w:tcPr>
          <w:p w14:paraId="3F763A16" w14:textId="6AA835B5" w:rsidR="009738C7" w:rsidRPr="00333D02" w:rsidRDefault="009738C7" w:rsidP="00EF050E">
            <w:pPr>
              <w:pStyle w:val="Header"/>
              <w:rPr>
                <w:rFonts w:ascii="Arial" w:hAnsi="Arial" w:cs="Arial"/>
                <w:sz w:val="20"/>
              </w:rPr>
            </w:pPr>
          </w:p>
        </w:tc>
        <w:tc>
          <w:tcPr>
            <w:tcW w:w="785" w:type="pct"/>
          </w:tcPr>
          <w:p w14:paraId="359F2720" w14:textId="21DB06FF" w:rsidR="009738C7" w:rsidRPr="00333D02" w:rsidRDefault="009738C7" w:rsidP="00D60998">
            <w:pPr>
              <w:pStyle w:val="Header"/>
              <w:rPr>
                <w:rFonts w:ascii="Arial" w:hAnsi="Arial" w:cs="Arial"/>
                <w:sz w:val="20"/>
              </w:rPr>
            </w:pPr>
          </w:p>
        </w:tc>
        <w:tc>
          <w:tcPr>
            <w:tcW w:w="609" w:type="pct"/>
          </w:tcPr>
          <w:p w14:paraId="35ACB4E4" w14:textId="0F2537D1" w:rsidR="009738C7" w:rsidRPr="00333D02" w:rsidRDefault="009738C7" w:rsidP="00895108">
            <w:pPr>
              <w:spacing w:after="0" w:line="240" w:lineRule="auto"/>
              <w:ind w:right="-108"/>
              <w:jc w:val="center"/>
              <w:rPr>
                <w:rFonts w:ascii="Arial" w:hAnsi="Arial" w:cs="Arial"/>
                <w:sz w:val="20"/>
              </w:rPr>
            </w:pPr>
          </w:p>
        </w:tc>
        <w:tc>
          <w:tcPr>
            <w:tcW w:w="650" w:type="pct"/>
          </w:tcPr>
          <w:p w14:paraId="3DA4667F" w14:textId="06914C35" w:rsidR="009738C7" w:rsidRPr="00333D02" w:rsidRDefault="009738C7" w:rsidP="00D60998">
            <w:pPr>
              <w:spacing w:after="0" w:line="240" w:lineRule="auto"/>
              <w:rPr>
                <w:rFonts w:ascii="Arial" w:hAnsi="Arial" w:cs="Arial"/>
                <w:sz w:val="20"/>
              </w:rPr>
            </w:pPr>
          </w:p>
        </w:tc>
      </w:tr>
      <w:tr w:rsidR="00A0284F" w:rsidRPr="00333D02" w14:paraId="1469DEB0" w14:textId="77777777" w:rsidTr="006A4320">
        <w:trPr>
          <w:trHeight w:val="509"/>
        </w:trPr>
        <w:tc>
          <w:tcPr>
            <w:tcW w:w="297" w:type="pct"/>
          </w:tcPr>
          <w:p w14:paraId="0DCBFB4F" w14:textId="77777777" w:rsidR="00D60998" w:rsidRPr="00333D02" w:rsidRDefault="00D60998" w:rsidP="00EF050E">
            <w:pPr>
              <w:pStyle w:val="ListParagraph"/>
              <w:numPr>
                <w:ilvl w:val="0"/>
                <w:numId w:val="1"/>
              </w:numPr>
              <w:ind w:left="357" w:hanging="357"/>
              <w:rPr>
                <w:rFonts w:ascii="Arial" w:hAnsi="Arial" w:cs="Arial"/>
              </w:rPr>
            </w:pPr>
          </w:p>
        </w:tc>
        <w:tc>
          <w:tcPr>
            <w:tcW w:w="379" w:type="pct"/>
          </w:tcPr>
          <w:p w14:paraId="6574C90F" w14:textId="715EE775" w:rsidR="00D60998" w:rsidRPr="00333D02" w:rsidRDefault="00D60998" w:rsidP="00EF050E">
            <w:pPr>
              <w:spacing w:after="0" w:line="240" w:lineRule="auto"/>
              <w:ind w:right="-108"/>
              <w:rPr>
                <w:rFonts w:ascii="Arial" w:hAnsi="Arial" w:cs="Arial"/>
                <w:sz w:val="20"/>
              </w:rPr>
            </w:pPr>
          </w:p>
        </w:tc>
        <w:tc>
          <w:tcPr>
            <w:tcW w:w="622" w:type="pct"/>
          </w:tcPr>
          <w:p w14:paraId="4C52299A" w14:textId="7C194AFE" w:rsidR="00D60998" w:rsidRPr="00333D02" w:rsidRDefault="00D60998" w:rsidP="00EF050E">
            <w:pPr>
              <w:spacing w:after="0" w:line="240" w:lineRule="auto"/>
              <w:ind w:right="-108"/>
              <w:rPr>
                <w:rFonts w:ascii="Arial" w:hAnsi="Arial" w:cs="Arial"/>
                <w:sz w:val="20"/>
              </w:rPr>
            </w:pPr>
          </w:p>
        </w:tc>
        <w:tc>
          <w:tcPr>
            <w:tcW w:w="893" w:type="pct"/>
          </w:tcPr>
          <w:p w14:paraId="0712DB08" w14:textId="52860FCF" w:rsidR="00D60998" w:rsidRPr="00333D02" w:rsidRDefault="00D60998" w:rsidP="00EF050E">
            <w:pPr>
              <w:spacing w:after="0" w:line="240" w:lineRule="auto"/>
              <w:ind w:right="-108"/>
              <w:rPr>
                <w:rFonts w:ascii="Arial" w:hAnsi="Arial" w:cs="Arial"/>
                <w:sz w:val="20"/>
              </w:rPr>
            </w:pPr>
          </w:p>
        </w:tc>
        <w:tc>
          <w:tcPr>
            <w:tcW w:w="765" w:type="pct"/>
          </w:tcPr>
          <w:p w14:paraId="79696C76" w14:textId="7DDAEB69" w:rsidR="00D60998" w:rsidRPr="00333D02" w:rsidRDefault="00D60998" w:rsidP="00EF050E">
            <w:pPr>
              <w:pStyle w:val="Header"/>
              <w:rPr>
                <w:rFonts w:ascii="Arial" w:hAnsi="Arial" w:cs="Arial"/>
                <w:sz w:val="20"/>
              </w:rPr>
            </w:pPr>
          </w:p>
        </w:tc>
        <w:tc>
          <w:tcPr>
            <w:tcW w:w="785" w:type="pct"/>
          </w:tcPr>
          <w:p w14:paraId="5C72F1A9" w14:textId="35EA7017" w:rsidR="00D60998" w:rsidRPr="00333D02" w:rsidRDefault="00D60998" w:rsidP="00EF050E">
            <w:pPr>
              <w:pStyle w:val="Header"/>
              <w:rPr>
                <w:rFonts w:ascii="Arial" w:hAnsi="Arial" w:cs="Arial"/>
                <w:sz w:val="20"/>
              </w:rPr>
            </w:pPr>
          </w:p>
        </w:tc>
        <w:tc>
          <w:tcPr>
            <w:tcW w:w="609" w:type="pct"/>
          </w:tcPr>
          <w:p w14:paraId="40ADD7E8" w14:textId="032ECFE7" w:rsidR="00D60998" w:rsidRPr="00333D02" w:rsidRDefault="00D60998" w:rsidP="00895108">
            <w:pPr>
              <w:spacing w:after="0" w:line="240" w:lineRule="auto"/>
              <w:ind w:right="-108"/>
              <w:jc w:val="center"/>
              <w:rPr>
                <w:rFonts w:ascii="Arial" w:hAnsi="Arial" w:cs="Arial"/>
                <w:sz w:val="20"/>
              </w:rPr>
            </w:pPr>
          </w:p>
        </w:tc>
        <w:tc>
          <w:tcPr>
            <w:tcW w:w="650" w:type="pct"/>
          </w:tcPr>
          <w:p w14:paraId="6840AE41" w14:textId="598FF820" w:rsidR="00D60998" w:rsidRPr="00333D02" w:rsidRDefault="00D60998" w:rsidP="00EF050E">
            <w:pPr>
              <w:spacing w:after="0" w:line="240" w:lineRule="auto"/>
              <w:rPr>
                <w:rFonts w:ascii="Arial" w:hAnsi="Arial" w:cs="Arial"/>
                <w:sz w:val="20"/>
              </w:rPr>
            </w:pPr>
          </w:p>
        </w:tc>
      </w:tr>
      <w:tr w:rsidR="00A0284F" w:rsidRPr="00333D02" w14:paraId="6E3A3BBC" w14:textId="77777777" w:rsidTr="006A4320">
        <w:trPr>
          <w:trHeight w:val="482"/>
        </w:trPr>
        <w:tc>
          <w:tcPr>
            <w:tcW w:w="297" w:type="pct"/>
          </w:tcPr>
          <w:p w14:paraId="3C90CF11" w14:textId="77777777" w:rsidR="00A639CE" w:rsidRPr="00333D02" w:rsidRDefault="00A639CE" w:rsidP="00A639CE">
            <w:pPr>
              <w:pStyle w:val="ListParagraph"/>
              <w:numPr>
                <w:ilvl w:val="0"/>
                <w:numId w:val="1"/>
              </w:numPr>
              <w:ind w:left="357" w:hanging="357"/>
              <w:jc w:val="center"/>
              <w:rPr>
                <w:rFonts w:ascii="Arial" w:hAnsi="Arial" w:cs="Arial"/>
              </w:rPr>
            </w:pPr>
          </w:p>
        </w:tc>
        <w:tc>
          <w:tcPr>
            <w:tcW w:w="379" w:type="pct"/>
          </w:tcPr>
          <w:p w14:paraId="1A64A3CF" w14:textId="6F920EC5" w:rsidR="00A639CE" w:rsidRPr="00333D02" w:rsidRDefault="00A639CE" w:rsidP="00A639CE">
            <w:pPr>
              <w:spacing w:after="0" w:line="240" w:lineRule="auto"/>
              <w:ind w:right="-108"/>
              <w:jc w:val="center"/>
              <w:rPr>
                <w:rFonts w:ascii="Arial" w:hAnsi="Arial" w:cs="Arial"/>
                <w:sz w:val="20"/>
              </w:rPr>
            </w:pPr>
          </w:p>
        </w:tc>
        <w:tc>
          <w:tcPr>
            <w:tcW w:w="622" w:type="pct"/>
          </w:tcPr>
          <w:p w14:paraId="21ECED81" w14:textId="4AC12AC1" w:rsidR="00A639CE" w:rsidRPr="00333D02" w:rsidRDefault="00A639CE" w:rsidP="0005625C">
            <w:pPr>
              <w:spacing w:after="0" w:line="240" w:lineRule="auto"/>
              <w:ind w:right="-108"/>
              <w:rPr>
                <w:rFonts w:ascii="Arial" w:hAnsi="Arial" w:cs="Arial"/>
                <w:sz w:val="20"/>
              </w:rPr>
            </w:pPr>
          </w:p>
        </w:tc>
        <w:tc>
          <w:tcPr>
            <w:tcW w:w="893" w:type="pct"/>
          </w:tcPr>
          <w:p w14:paraId="19603546" w14:textId="45D9ACA6" w:rsidR="00A639CE" w:rsidRPr="00333D02" w:rsidRDefault="00A639CE" w:rsidP="00A639CE">
            <w:pPr>
              <w:spacing w:after="0" w:line="240" w:lineRule="auto"/>
              <w:ind w:right="-108"/>
              <w:jc w:val="center"/>
              <w:rPr>
                <w:rFonts w:ascii="Arial" w:hAnsi="Arial" w:cs="Arial"/>
                <w:sz w:val="20"/>
              </w:rPr>
            </w:pPr>
          </w:p>
        </w:tc>
        <w:tc>
          <w:tcPr>
            <w:tcW w:w="765" w:type="pct"/>
          </w:tcPr>
          <w:p w14:paraId="1AE875E1" w14:textId="7E921918" w:rsidR="00A639CE" w:rsidRPr="00333D02" w:rsidRDefault="00A639CE" w:rsidP="00A639CE">
            <w:pPr>
              <w:pStyle w:val="Header"/>
              <w:jc w:val="both"/>
              <w:rPr>
                <w:rFonts w:ascii="Arial" w:hAnsi="Arial" w:cs="Arial"/>
                <w:sz w:val="20"/>
              </w:rPr>
            </w:pPr>
          </w:p>
        </w:tc>
        <w:tc>
          <w:tcPr>
            <w:tcW w:w="785" w:type="pct"/>
          </w:tcPr>
          <w:p w14:paraId="62FEFC19" w14:textId="68361A0B" w:rsidR="00A639CE" w:rsidRPr="00333D02" w:rsidRDefault="00A639CE" w:rsidP="00A639CE">
            <w:pPr>
              <w:pStyle w:val="Header"/>
              <w:jc w:val="center"/>
              <w:rPr>
                <w:rFonts w:ascii="Arial" w:hAnsi="Arial" w:cs="Arial"/>
                <w:sz w:val="20"/>
              </w:rPr>
            </w:pPr>
          </w:p>
        </w:tc>
        <w:tc>
          <w:tcPr>
            <w:tcW w:w="609" w:type="pct"/>
          </w:tcPr>
          <w:p w14:paraId="6B1A303C" w14:textId="6AFC32CF" w:rsidR="00A639CE" w:rsidRPr="00333D02" w:rsidRDefault="00A639CE" w:rsidP="00895108">
            <w:pPr>
              <w:spacing w:after="0" w:line="240" w:lineRule="auto"/>
              <w:ind w:right="-108"/>
              <w:jc w:val="center"/>
              <w:rPr>
                <w:rFonts w:ascii="Arial" w:hAnsi="Arial" w:cs="Arial"/>
                <w:sz w:val="20"/>
              </w:rPr>
            </w:pPr>
          </w:p>
        </w:tc>
        <w:tc>
          <w:tcPr>
            <w:tcW w:w="650" w:type="pct"/>
          </w:tcPr>
          <w:p w14:paraId="66B94FE0" w14:textId="60E27700" w:rsidR="00A639CE" w:rsidRPr="00333D02" w:rsidRDefault="00A639CE" w:rsidP="00A639CE">
            <w:pPr>
              <w:spacing w:after="0" w:line="240" w:lineRule="auto"/>
              <w:jc w:val="center"/>
              <w:rPr>
                <w:rFonts w:ascii="Arial" w:hAnsi="Arial" w:cs="Arial"/>
                <w:sz w:val="20"/>
              </w:rPr>
            </w:pPr>
          </w:p>
        </w:tc>
      </w:tr>
      <w:tr w:rsidR="006A4320" w:rsidRPr="00333D02" w14:paraId="0C62F474" w14:textId="77777777" w:rsidTr="006A4320">
        <w:trPr>
          <w:trHeight w:val="482"/>
        </w:trPr>
        <w:tc>
          <w:tcPr>
            <w:tcW w:w="297" w:type="pct"/>
          </w:tcPr>
          <w:p w14:paraId="34B112AD" w14:textId="77777777" w:rsidR="006A4320" w:rsidRPr="00333D02" w:rsidRDefault="006A4320" w:rsidP="006A4320">
            <w:pPr>
              <w:pStyle w:val="ListParagraph"/>
              <w:numPr>
                <w:ilvl w:val="0"/>
                <w:numId w:val="1"/>
              </w:numPr>
              <w:ind w:left="357" w:hanging="357"/>
              <w:jc w:val="center"/>
              <w:rPr>
                <w:rFonts w:ascii="Arial" w:hAnsi="Arial" w:cs="Arial"/>
              </w:rPr>
            </w:pPr>
          </w:p>
        </w:tc>
        <w:tc>
          <w:tcPr>
            <w:tcW w:w="379" w:type="pct"/>
          </w:tcPr>
          <w:p w14:paraId="082638B7" w14:textId="1657DB56" w:rsidR="006A4320" w:rsidRPr="00333D02" w:rsidRDefault="006A4320" w:rsidP="006A4320">
            <w:pPr>
              <w:spacing w:after="0" w:line="240" w:lineRule="auto"/>
              <w:ind w:right="-108"/>
              <w:rPr>
                <w:rFonts w:ascii="Arial" w:hAnsi="Arial" w:cs="Arial"/>
                <w:sz w:val="20"/>
              </w:rPr>
            </w:pPr>
          </w:p>
        </w:tc>
        <w:tc>
          <w:tcPr>
            <w:tcW w:w="622" w:type="pct"/>
          </w:tcPr>
          <w:p w14:paraId="3D5A6AFE" w14:textId="10513480" w:rsidR="006A4320" w:rsidRPr="00333D02" w:rsidRDefault="006A4320" w:rsidP="006A4320">
            <w:pPr>
              <w:spacing w:after="0" w:line="240" w:lineRule="auto"/>
              <w:ind w:right="-108"/>
              <w:rPr>
                <w:rFonts w:ascii="Arial" w:hAnsi="Arial" w:cs="Arial"/>
                <w:sz w:val="20"/>
              </w:rPr>
            </w:pPr>
          </w:p>
        </w:tc>
        <w:tc>
          <w:tcPr>
            <w:tcW w:w="893" w:type="pct"/>
          </w:tcPr>
          <w:p w14:paraId="50C77A0C" w14:textId="00E29A97" w:rsidR="006A4320" w:rsidRPr="00333D02" w:rsidRDefault="006A4320" w:rsidP="006A4320">
            <w:pPr>
              <w:spacing w:after="0" w:line="240" w:lineRule="auto"/>
              <w:ind w:right="-108"/>
              <w:jc w:val="center"/>
              <w:rPr>
                <w:rFonts w:ascii="Arial" w:hAnsi="Arial" w:cs="Arial"/>
                <w:sz w:val="20"/>
              </w:rPr>
            </w:pPr>
          </w:p>
        </w:tc>
        <w:tc>
          <w:tcPr>
            <w:tcW w:w="765" w:type="pct"/>
          </w:tcPr>
          <w:p w14:paraId="0FA20E28" w14:textId="19B2F15F" w:rsidR="006A4320" w:rsidRPr="00333D02" w:rsidRDefault="006A4320" w:rsidP="006A4320">
            <w:pPr>
              <w:pStyle w:val="Header"/>
              <w:jc w:val="both"/>
              <w:rPr>
                <w:rFonts w:ascii="Arial" w:hAnsi="Arial" w:cs="Arial"/>
                <w:sz w:val="20"/>
              </w:rPr>
            </w:pPr>
          </w:p>
        </w:tc>
        <w:tc>
          <w:tcPr>
            <w:tcW w:w="785" w:type="pct"/>
          </w:tcPr>
          <w:p w14:paraId="5705C84E" w14:textId="447D65B0" w:rsidR="006A4320" w:rsidRPr="00333D02" w:rsidRDefault="006A4320" w:rsidP="006A4320">
            <w:pPr>
              <w:pStyle w:val="Header"/>
              <w:jc w:val="center"/>
              <w:rPr>
                <w:rFonts w:ascii="Arial" w:hAnsi="Arial" w:cs="Arial"/>
                <w:sz w:val="20"/>
              </w:rPr>
            </w:pPr>
          </w:p>
        </w:tc>
        <w:tc>
          <w:tcPr>
            <w:tcW w:w="609" w:type="pct"/>
          </w:tcPr>
          <w:p w14:paraId="13E245E2" w14:textId="256F9394" w:rsidR="006A4320" w:rsidRPr="00333D02" w:rsidRDefault="006A4320" w:rsidP="006A4320">
            <w:pPr>
              <w:spacing w:after="0" w:line="240" w:lineRule="auto"/>
              <w:ind w:right="-108"/>
              <w:jc w:val="center"/>
              <w:rPr>
                <w:rFonts w:ascii="Arial" w:hAnsi="Arial" w:cs="Arial"/>
                <w:sz w:val="20"/>
              </w:rPr>
            </w:pPr>
          </w:p>
        </w:tc>
        <w:tc>
          <w:tcPr>
            <w:tcW w:w="650" w:type="pct"/>
          </w:tcPr>
          <w:p w14:paraId="6A9FB801" w14:textId="514D818B" w:rsidR="006A4320" w:rsidRPr="00333D02" w:rsidRDefault="006A4320" w:rsidP="006A4320">
            <w:pPr>
              <w:spacing w:after="0" w:line="240" w:lineRule="auto"/>
              <w:jc w:val="center"/>
              <w:rPr>
                <w:rFonts w:ascii="Arial" w:hAnsi="Arial" w:cs="Arial"/>
                <w:sz w:val="20"/>
              </w:rPr>
            </w:pPr>
          </w:p>
        </w:tc>
      </w:tr>
    </w:tbl>
    <w:p w14:paraId="7C62397D" w14:textId="4FCA1EC6" w:rsidR="002C79E8" w:rsidRPr="00333D02" w:rsidRDefault="002C79E8" w:rsidP="002C79E8">
      <w:pPr>
        <w:rPr>
          <w:rFonts w:ascii="Arial" w:hAnsi="Arial" w:cs="Arial"/>
          <w:sz w:val="20"/>
        </w:rPr>
      </w:pPr>
    </w:p>
    <w:p w14:paraId="180B7CA1" w14:textId="77777777" w:rsidR="002C79E8" w:rsidRPr="00333D02" w:rsidRDefault="002C79E8">
      <w:pPr>
        <w:rPr>
          <w:rFonts w:ascii="Arial" w:hAnsi="Arial" w:cs="Arial"/>
        </w:rPr>
      </w:pPr>
      <w:r w:rsidRPr="00333D02">
        <w:rPr>
          <w:rFonts w:ascii="Arial" w:hAnsi="Arial" w:cs="Arial"/>
        </w:rPr>
        <w:br w:type="page"/>
      </w:r>
    </w:p>
    <w:sdt>
      <w:sdtPr>
        <w:rPr>
          <w:rFonts w:ascii="Arial" w:eastAsiaTheme="minorHAnsi" w:hAnsi="Arial" w:cs="Arial"/>
          <w:color w:val="auto"/>
          <w:sz w:val="22"/>
          <w:szCs w:val="20"/>
          <w:lang w:bidi="hi-IN"/>
        </w:rPr>
        <w:id w:val="-1845316201"/>
        <w:docPartObj>
          <w:docPartGallery w:val="Table of Contents"/>
          <w:docPartUnique/>
        </w:docPartObj>
      </w:sdtPr>
      <w:sdtEndPr>
        <w:rPr>
          <w:b/>
          <w:bCs/>
          <w:noProof/>
          <w:sz w:val="24"/>
          <w:szCs w:val="24"/>
        </w:rPr>
      </w:sdtEndPr>
      <w:sdtContent>
        <w:p w14:paraId="14517831" w14:textId="6FC183F6" w:rsidR="00C17962" w:rsidRPr="00333D02" w:rsidRDefault="00C17962">
          <w:pPr>
            <w:pStyle w:val="TOCHeading"/>
            <w:rPr>
              <w:rFonts w:ascii="Arial" w:hAnsi="Arial" w:cs="Arial"/>
              <w:color w:val="auto"/>
              <w:sz w:val="24"/>
              <w:szCs w:val="24"/>
            </w:rPr>
          </w:pPr>
        </w:p>
        <w:p w14:paraId="7C6609C9" w14:textId="26E2555C" w:rsidR="009073E2" w:rsidRPr="00333D02" w:rsidRDefault="00C17962" w:rsidP="00333D02">
          <w:pPr>
            <w:pStyle w:val="TOC1"/>
            <w:tabs>
              <w:tab w:val="right" w:leader="dot" w:pos="9465"/>
            </w:tabs>
            <w:spacing w:line="480" w:lineRule="auto"/>
            <w:rPr>
              <w:rFonts w:ascii="Arial" w:eastAsiaTheme="minorEastAsia" w:hAnsi="Arial" w:cs="Arial"/>
              <w:noProof/>
              <w:sz w:val="20"/>
              <w:lang w:val="en-IN" w:eastAsia="en-IN"/>
            </w:rPr>
          </w:pPr>
          <w:r w:rsidRPr="00333D02">
            <w:rPr>
              <w:rFonts w:ascii="Arial" w:hAnsi="Arial" w:cs="Arial"/>
              <w:sz w:val="20"/>
            </w:rPr>
            <w:fldChar w:fldCharType="begin"/>
          </w:r>
          <w:r w:rsidRPr="00333D02">
            <w:rPr>
              <w:rFonts w:ascii="Arial" w:hAnsi="Arial" w:cs="Arial"/>
              <w:sz w:val="20"/>
            </w:rPr>
            <w:instrText xml:space="preserve"> TOC \o "1-3" \h \z \u </w:instrText>
          </w:r>
          <w:r w:rsidRPr="00333D02">
            <w:rPr>
              <w:rFonts w:ascii="Arial" w:hAnsi="Arial" w:cs="Arial"/>
              <w:sz w:val="20"/>
            </w:rPr>
            <w:fldChar w:fldCharType="separate"/>
          </w:r>
          <w:hyperlink w:anchor="_Toc146831984" w:history="1">
            <w:r w:rsidR="009073E2" w:rsidRPr="00333D02">
              <w:rPr>
                <w:rStyle w:val="Hyperlink"/>
                <w:rFonts w:ascii="Arial" w:eastAsia="Calibri" w:hAnsi="Arial" w:cs="Arial"/>
                <w:noProof/>
                <w:color w:val="auto"/>
                <w:sz w:val="20"/>
                <w:lang w:bidi="ar-SA"/>
              </w:rPr>
              <w:t>1. Objective</w:t>
            </w:r>
            <w:r w:rsidR="009073E2" w:rsidRPr="00333D02">
              <w:rPr>
                <w:rFonts w:ascii="Arial" w:hAnsi="Arial" w:cs="Arial"/>
                <w:noProof/>
                <w:webHidden/>
                <w:sz w:val="20"/>
              </w:rPr>
              <w:tab/>
            </w:r>
            <w:r w:rsidR="009073E2" w:rsidRPr="00333D02">
              <w:rPr>
                <w:rFonts w:ascii="Arial" w:hAnsi="Arial" w:cs="Arial"/>
                <w:noProof/>
                <w:webHidden/>
                <w:sz w:val="20"/>
              </w:rPr>
              <w:fldChar w:fldCharType="begin"/>
            </w:r>
            <w:r w:rsidR="009073E2" w:rsidRPr="00333D02">
              <w:rPr>
                <w:rFonts w:ascii="Arial" w:hAnsi="Arial" w:cs="Arial"/>
                <w:noProof/>
                <w:webHidden/>
                <w:sz w:val="20"/>
              </w:rPr>
              <w:instrText xml:space="preserve"> PAGEREF _Toc146831984 \h </w:instrText>
            </w:r>
            <w:r w:rsidR="009073E2" w:rsidRPr="00333D02">
              <w:rPr>
                <w:rFonts w:ascii="Arial" w:hAnsi="Arial" w:cs="Arial"/>
                <w:noProof/>
                <w:webHidden/>
                <w:sz w:val="20"/>
              </w:rPr>
            </w:r>
            <w:r w:rsidR="009073E2" w:rsidRPr="00333D02">
              <w:rPr>
                <w:rFonts w:ascii="Arial" w:hAnsi="Arial" w:cs="Arial"/>
                <w:noProof/>
                <w:webHidden/>
                <w:sz w:val="20"/>
              </w:rPr>
              <w:fldChar w:fldCharType="separate"/>
            </w:r>
            <w:r w:rsidR="00EE7177" w:rsidRPr="00333D02">
              <w:rPr>
                <w:rFonts w:ascii="Arial" w:hAnsi="Arial" w:cs="Arial"/>
                <w:noProof/>
                <w:webHidden/>
                <w:sz w:val="20"/>
              </w:rPr>
              <w:t>4</w:t>
            </w:r>
            <w:r w:rsidR="009073E2" w:rsidRPr="00333D02">
              <w:rPr>
                <w:rFonts w:ascii="Arial" w:hAnsi="Arial" w:cs="Arial"/>
                <w:noProof/>
                <w:webHidden/>
                <w:sz w:val="20"/>
              </w:rPr>
              <w:fldChar w:fldCharType="end"/>
            </w:r>
          </w:hyperlink>
        </w:p>
        <w:p w14:paraId="7192565B" w14:textId="6FDF78E0" w:rsidR="009073E2" w:rsidRPr="00333D02" w:rsidRDefault="009073E2" w:rsidP="00333D02">
          <w:pPr>
            <w:pStyle w:val="TOC1"/>
            <w:tabs>
              <w:tab w:val="right" w:leader="dot" w:pos="9465"/>
            </w:tabs>
            <w:spacing w:line="480" w:lineRule="auto"/>
            <w:rPr>
              <w:rFonts w:ascii="Arial" w:eastAsiaTheme="minorEastAsia" w:hAnsi="Arial" w:cs="Arial"/>
              <w:noProof/>
              <w:sz w:val="20"/>
              <w:lang w:val="en-IN" w:eastAsia="en-IN"/>
            </w:rPr>
          </w:pPr>
          <w:hyperlink w:anchor="_Toc146831985" w:history="1">
            <w:r w:rsidRPr="00333D02">
              <w:rPr>
                <w:rStyle w:val="Hyperlink"/>
                <w:rFonts w:ascii="Arial" w:eastAsia="Calibri" w:hAnsi="Arial" w:cs="Arial"/>
                <w:noProof/>
                <w:color w:val="auto"/>
                <w:sz w:val="20"/>
                <w:lang w:bidi="ar-SA"/>
              </w:rPr>
              <w:t>2. Scope:</w:t>
            </w:r>
            <w:r w:rsidRPr="00333D02">
              <w:rPr>
                <w:rFonts w:ascii="Arial" w:hAnsi="Arial" w:cs="Arial"/>
                <w:noProof/>
                <w:webHidden/>
                <w:sz w:val="20"/>
              </w:rPr>
              <w:tab/>
            </w:r>
            <w:r w:rsidRPr="00333D02">
              <w:rPr>
                <w:rFonts w:ascii="Arial" w:hAnsi="Arial" w:cs="Arial"/>
                <w:noProof/>
                <w:webHidden/>
                <w:sz w:val="20"/>
              </w:rPr>
              <w:fldChar w:fldCharType="begin"/>
            </w:r>
            <w:r w:rsidRPr="00333D02">
              <w:rPr>
                <w:rFonts w:ascii="Arial" w:hAnsi="Arial" w:cs="Arial"/>
                <w:noProof/>
                <w:webHidden/>
                <w:sz w:val="20"/>
              </w:rPr>
              <w:instrText xml:space="preserve"> PAGEREF _Toc146831985 \h </w:instrText>
            </w:r>
            <w:r w:rsidRPr="00333D02">
              <w:rPr>
                <w:rFonts w:ascii="Arial" w:hAnsi="Arial" w:cs="Arial"/>
                <w:noProof/>
                <w:webHidden/>
                <w:sz w:val="20"/>
              </w:rPr>
            </w:r>
            <w:r w:rsidRPr="00333D02">
              <w:rPr>
                <w:rFonts w:ascii="Arial" w:hAnsi="Arial" w:cs="Arial"/>
                <w:noProof/>
                <w:webHidden/>
                <w:sz w:val="20"/>
              </w:rPr>
              <w:fldChar w:fldCharType="separate"/>
            </w:r>
            <w:r w:rsidR="00EE7177" w:rsidRPr="00333D02">
              <w:rPr>
                <w:rFonts w:ascii="Arial" w:hAnsi="Arial" w:cs="Arial"/>
                <w:noProof/>
                <w:webHidden/>
                <w:sz w:val="20"/>
              </w:rPr>
              <w:t>4</w:t>
            </w:r>
            <w:r w:rsidRPr="00333D02">
              <w:rPr>
                <w:rFonts w:ascii="Arial" w:hAnsi="Arial" w:cs="Arial"/>
                <w:noProof/>
                <w:webHidden/>
                <w:sz w:val="20"/>
              </w:rPr>
              <w:fldChar w:fldCharType="end"/>
            </w:r>
          </w:hyperlink>
        </w:p>
        <w:p w14:paraId="1607E875" w14:textId="3E3F28E9" w:rsidR="009073E2" w:rsidRPr="00333D02" w:rsidRDefault="009073E2" w:rsidP="00333D02">
          <w:pPr>
            <w:pStyle w:val="TOC1"/>
            <w:tabs>
              <w:tab w:val="right" w:leader="dot" w:pos="9465"/>
            </w:tabs>
            <w:spacing w:line="480" w:lineRule="auto"/>
            <w:rPr>
              <w:rFonts w:ascii="Arial" w:eastAsiaTheme="minorEastAsia" w:hAnsi="Arial" w:cs="Arial"/>
              <w:noProof/>
              <w:sz w:val="20"/>
              <w:lang w:val="en-IN" w:eastAsia="en-IN"/>
            </w:rPr>
          </w:pPr>
          <w:hyperlink w:anchor="_Toc146831986" w:history="1">
            <w:r w:rsidRPr="00333D02">
              <w:rPr>
                <w:rStyle w:val="Hyperlink"/>
                <w:rFonts w:ascii="Arial" w:eastAsia="Calibri" w:hAnsi="Arial" w:cs="Arial"/>
                <w:noProof/>
                <w:color w:val="auto"/>
                <w:sz w:val="20"/>
                <w:lang w:bidi="ar-SA"/>
              </w:rPr>
              <w:t>3.Responsibility:</w:t>
            </w:r>
            <w:r w:rsidRPr="00333D02">
              <w:rPr>
                <w:rFonts w:ascii="Arial" w:hAnsi="Arial" w:cs="Arial"/>
                <w:noProof/>
                <w:webHidden/>
                <w:sz w:val="20"/>
              </w:rPr>
              <w:tab/>
            </w:r>
            <w:r w:rsidRPr="00333D02">
              <w:rPr>
                <w:rFonts w:ascii="Arial" w:hAnsi="Arial" w:cs="Arial"/>
                <w:noProof/>
                <w:webHidden/>
                <w:sz w:val="20"/>
              </w:rPr>
              <w:fldChar w:fldCharType="begin"/>
            </w:r>
            <w:r w:rsidRPr="00333D02">
              <w:rPr>
                <w:rFonts w:ascii="Arial" w:hAnsi="Arial" w:cs="Arial"/>
                <w:noProof/>
                <w:webHidden/>
                <w:sz w:val="20"/>
              </w:rPr>
              <w:instrText xml:space="preserve"> PAGEREF _Toc146831986 \h </w:instrText>
            </w:r>
            <w:r w:rsidRPr="00333D02">
              <w:rPr>
                <w:rFonts w:ascii="Arial" w:hAnsi="Arial" w:cs="Arial"/>
                <w:noProof/>
                <w:webHidden/>
                <w:sz w:val="20"/>
              </w:rPr>
            </w:r>
            <w:r w:rsidRPr="00333D02">
              <w:rPr>
                <w:rFonts w:ascii="Arial" w:hAnsi="Arial" w:cs="Arial"/>
                <w:noProof/>
                <w:webHidden/>
                <w:sz w:val="20"/>
              </w:rPr>
              <w:fldChar w:fldCharType="separate"/>
            </w:r>
            <w:r w:rsidR="00EE7177" w:rsidRPr="00333D02">
              <w:rPr>
                <w:rFonts w:ascii="Arial" w:hAnsi="Arial" w:cs="Arial"/>
                <w:noProof/>
                <w:webHidden/>
                <w:sz w:val="20"/>
              </w:rPr>
              <w:t>4</w:t>
            </w:r>
            <w:r w:rsidRPr="00333D02">
              <w:rPr>
                <w:rFonts w:ascii="Arial" w:hAnsi="Arial" w:cs="Arial"/>
                <w:noProof/>
                <w:webHidden/>
                <w:sz w:val="20"/>
              </w:rPr>
              <w:fldChar w:fldCharType="end"/>
            </w:r>
          </w:hyperlink>
        </w:p>
        <w:p w14:paraId="486D8CAC" w14:textId="69AD4E5B" w:rsidR="009073E2" w:rsidRPr="00333D02" w:rsidRDefault="009073E2" w:rsidP="00333D02">
          <w:pPr>
            <w:pStyle w:val="TOC1"/>
            <w:tabs>
              <w:tab w:val="right" w:leader="dot" w:pos="9465"/>
            </w:tabs>
            <w:spacing w:line="480" w:lineRule="auto"/>
            <w:rPr>
              <w:rFonts w:ascii="Arial" w:eastAsiaTheme="minorEastAsia" w:hAnsi="Arial" w:cs="Arial"/>
              <w:noProof/>
              <w:sz w:val="20"/>
              <w:lang w:val="en-IN" w:eastAsia="en-IN"/>
            </w:rPr>
          </w:pPr>
          <w:hyperlink w:anchor="_Toc146831987" w:history="1">
            <w:r w:rsidRPr="00333D02">
              <w:rPr>
                <w:rStyle w:val="Hyperlink"/>
                <w:rFonts w:ascii="Arial" w:eastAsia="Calibri" w:hAnsi="Arial" w:cs="Arial"/>
                <w:noProof/>
                <w:color w:val="auto"/>
                <w:sz w:val="20"/>
                <w:lang w:bidi="ar-SA"/>
              </w:rPr>
              <w:t>4. Reference:</w:t>
            </w:r>
            <w:r w:rsidRPr="00333D02">
              <w:rPr>
                <w:rFonts w:ascii="Arial" w:hAnsi="Arial" w:cs="Arial"/>
                <w:noProof/>
                <w:webHidden/>
                <w:sz w:val="20"/>
              </w:rPr>
              <w:tab/>
            </w:r>
            <w:r w:rsidRPr="00333D02">
              <w:rPr>
                <w:rFonts w:ascii="Arial" w:hAnsi="Arial" w:cs="Arial"/>
                <w:noProof/>
                <w:webHidden/>
                <w:sz w:val="20"/>
              </w:rPr>
              <w:fldChar w:fldCharType="begin"/>
            </w:r>
            <w:r w:rsidRPr="00333D02">
              <w:rPr>
                <w:rFonts w:ascii="Arial" w:hAnsi="Arial" w:cs="Arial"/>
                <w:noProof/>
                <w:webHidden/>
                <w:sz w:val="20"/>
              </w:rPr>
              <w:instrText xml:space="preserve"> PAGEREF _Toc146831987 \h </w:instrText>
            </w:r>
            <w:r w:rsidRPr="00333D02">
              <w:rPr>
                <w:rFonts w:ascii="Arial" w:hAnsi="Arial" w:cs="Arial"/>
                <w:noProof/>
                <w:webHidden/>
                <w:sz w:val="20"/>
              </w:rPr>
            </w:r>
            <w:r w:rsidRPr="00333D02">
              <w:rPr>
                <w:rFonts w:ascii="Arial" w:hAnsi="Arial" w:cs="Arial"/>
                <w:noProof/>
                <w:webHidden/>
                <w:sz w:val="20"/>
              </w:rPr>
              <w:fldChar w:fldCharType="separate"/>
            </w:r>
            <w:r w:rsidR="00EE7177" w:rsidRPr="00333D02">
              <w:rPr>
                <w:rFonts w:ascii="Arial" w:hAnsi="Arial" w:cs="Arial"/>
                <w:noProof/>
                <w:webHidden/>
                <w:sz w:val="20"/>
              </w:rPr>
              <w:t>4</w:t>
            </w:r>
            <w:r w:rsidRPr="00333D02">
              <w:rPr>
                <w:rFonts w:ascii="Arial" w:hAnsi="Arial" w:cs="Arial"/>
                <w:noProof/>
                <w:webHidden/>
                <w:sz w:val="20"/>
              </w:rPr>
              <w:fldChar w:fldCharType="end"/>
            </w:r>
          </w:hyperlink>
        </w:p>
        <w:p w14:paraId="2DBA76DB" w14:textId="5121FEBE" w:rsidR="009073E2" w:rsidRPr="00333D02" w:rsidRDefault="009073E2" w:rsidP="00333D02">
          <w:pPr>
            <w:pStyle w:val="TOC1"/>
            <w:tabs>
              <w:tab w:val="right" w:leader="dot" w:pos="9465"/>
            </w:tabs>
            <w:spacing w:line="480" w:lineRule="auto"/>
            <w:rPr>
              <w:rFonts w:ascii="Arial" w:eastAsiaTheme="minorEastAsia" w:hAnsi="Arial" w:cs="Arial"/>
              <w:noProof/>
              <w:sz w:val="20"/>
              <w:lang w:val="en-IN" w:eastAsia="en-IN"/>
            </w:rPr>
          </w:pPr>
          <w:hyperlink w:anchor="_Toc146831988" w:history="1">
            <w:r w:rsidRPr="00333D02">
              <w:rPr>
                <w:rStyle w:val="Hyperlink"/>
                <w:rFonts w:ascii="Arial" w:eastAsia="Calibri" w:hAnsi="Arial" w:cs="Arial"/>
                <w:noProof/>
                <w:color w:val="auto"/>
                <w:sz w:val="20"/>
                <w:lang w:bidi="ar-SA"/>
              </w:rPr>
              <w:t xml:space="preserve">5. Contractual Terms and Conditions between </w:t>
            </w:r>
            <w:r w:rsidR="00F75E60" w:rsidRPr="00333D02">
              <w:rPr>
                <w:rStyle w:val="Hyperlink"/>
                <w:rFonts w:ascii="Arial" w:eastAsia="Calibri" w:hAnsi="Arial" w:cs="Arial"/>
                <w:noProof/>
                <w:color w:val="auto"/>
                <w:sz w:val="20"/>
                <w:lang w:bidi="ar-SA"/>
              </w:rPr>
              <w:t>CAF</w:t>
            </w:r>
            <w:r w:rsidRPr="00333D02">
              <w:rPr>
                <w:rStyle w:val="Hyperlink"/>
                <w:rFonts w:ascii="Arial" w:eastAsia="Calibri" w:hAnsi="Arial" w:cs="Arial"/>
                <w:noProof/>
                <w:color w:val="auto"/>
                <w:sz w:val="20"/>
                <w:lang w:bidi="ar-SA"/>
              </w:rPr>
              <w:t xml:space="preserve"> and CAB for</w:t>
            </w:r>
            <w:r w:rsidR="006309BD" w:rsidRPr="00333D02">
              <w:rPr>
                <w:rStyle w:val="Hyperlink"/>
                <w:rFonts w:ascii="Arial" w:eastAsia="Calibri" w:hAnsi="Arial" w:cs="Arial"/>
                <w:noProof/>
                <w:color w:val="auto"/>
                <w:sz w:val="20"/>
                <w:lang w:bidi="ar-SA"/>
              </w:rPr>
              <w:t xml:space="preserve"> </w:t>
            </w:r>
            <w:r w:rsidRPr="00333D02">
              <w:rPr>
                <w:rStyle w:val="Hyperlink"/>
                <w:rFonts w:ascii="Arial" w:eastAsia="Calibri" w:hAnsi="Arial" w:cs="Arial"/>
                <w:noProof/>
                <w:color w:val="auto"/>
                <w:sz w:val="20"/>
                <w:lang w:bidi="ar-SA"/>
              </w:rPr>
              <w:t>obtaining and maintaining Accreditation:</w:t>
            </w:r>
            <w:r w:rsidRPr="00333D02">
              <w:rPr>
                <w:rFonts w:ascii="Arial" w:hAnsi="Arial" w:cs="Arial"/>
                <w:noProof/>
                <w:webHidden/>
                <w:sz w:val="20"/>
              </w:rPr>
              <w:tab/>
            </w:r>
            <w:r w:rsidRPr="00333D02">
              <w:rPr>
                <w:rFonts w:ascii="Arial" w:hAnsi="Arial" w:cs="Arial"/>
                <w:noProof/>
                <w:webHidden/>
                <w:sz w:val="20"/>
              </w:rPr>
              <w:fldChar w:fldCharType="begin"/>
            </w:r>
            <w:r w:rsidRPr="00333D02">
              <w:rPr>
                <w:rFonts w:ascii="Arial" w:hAnsi="Arial" w:cs="Arial"/>
                <w:noProof/>
                <w:webHidden/>
                <w:sz w:val="20"/>
              </w:rPr>
              <w:instrText xml:space="preserve"> PAGEREF _Toc146831988 \h </w:instrText>
            </w:r>
            <w:r w:rsidRPr="00333D02">
              <w:rPr>
                <w:rFonts w:ascii="Arial" w:hAnsi="Arial" w:cs="Arial"/>
                <w:noProof/>
                <w:webHidden/>
                <w:sz w:val="20"/>
              </w:rPr>
            </w:r>
            <w:r w:rsidRPr="00333D02">
              <w:rPr>
                <w:rFonts w:ascii="Arial" w:hAnsi="Arial" w:cs="Arial"/>
                <w:noProof/>
                <w:webHidden/>
                <w:sz w:val="20"/>
              </w:rPr>
              <w:fldChar w:fldCharType="separate"/>
            </w:r>
            <w:r w:rsidR="00EE7177" w:rsidRPr="00333D02">
              <w:rPr>
                <w:rFonts w:ascii="Arial" w:hAnsi="Arial" w:cs="Arial"/>
                <w:noProof/>
                <w:webHidden/>
                <w:sz w:val="20"/>
              </w:rPr>
              <w:t>4</w:t>
            </w:r>
            <w:r w:rsidRPr="00333D02">
              <w:rPr>
                <w:rFonts w:ascii="Arial" w:hAnsi="Arial" w:cs="Arial"/>
                <w:noProof/>
                <w:webHidden/>
                <w:sz w:val="20"/>
              </w:rPr>
              <w:fldChar w:fldCharType="end"/>
            </w:r>
          </w:hyperlink>
        </w:p>
        <w:p w14:paraId="147CB5C9" w14:textId="25DF239D" w:rsidR="00C17962" w:rsidRPr="00333D02" w:rsidRDefault="00C17962" w:rsidP="00333D02">
          <w:pPr>
            <w:spacing w:line="480" w:lineRule="auto"/>
            <w:rPr>
              <w:rFonts w:ascii="Arial" w:hAnsi="Arial" w:cs="Arial"/>
              <w:sz w:val="24"/>
              <w:szCs w:val="24"/>
            </w:rPr>
          </w:pPr>
          <w:r w:rsidRPr="00333D02">
            <w:rPr>
              <w:rFonts w:ascii="Arial" w:hAnsi="Arial" w:cs="Arial"/>
              <w:b/>
              <w:bCs/>
              <w:noProof/>
              <w:sz w:val="20"/>
            </w:rPr>
            <w:fldChar w:fldCharType="end"/>
          </w:r>
        </w:p>
      </w:sdtContent>
    </w:sdt>
    <w:p w14:paraId="4C0DD291" w14:textId="77777777" w:rsidR="00C17962" w:rsidRPr="00333D02" w:rsidRDefault="00C17962">
      <w:pPr>
        <w:rPr>
          <w:rFonts w:ascii="Arial" w:eastAsia="Calibri" w:hAnsi="Arial" w:cs="Arial"/>
          <w:b/>
          <w:sz w:val="32"/>
        </w:rPr>
      </w:pPr>
      <w:r w:rsidRPr="00333D02">
        <w:rPr>
          <w:rFonts w:ascii="Arial" w:eastAsia="Calibri" w:hAnsi="Arial" w:cs="Arial"/>
          <w:b/>
          <w:sz w:val="32"/>
        </w:rPr>
        <w:br w:type="page"/>
      </w:r>
    </w:p>
    <w:p w14:paraId="03BFB5FE" w14:textId="282AF94B" w:rsidR="004C363E" w:rsidRPr="00FC68CD" w:rsidRDefault="004C363E" w:rsidP="00FC04BE">
      <w:pPr>
        <w:jc w:val="center"/>
        <w:rPr>
          <w:rFonts w:ascii="Arial" w:eastAsia="Calibri" w:hAnsi="Arial" w:cs="Arial"/>
          <w:b/>
          <w:sz w:val="28"/>
          <w:szCs w:val="28"/>
        </w:rPr>
      </w:pPr>
      <w:r w:rsidRPr="00FC68CD">
        <w:rPr>
          <w:rFonts w:ascii="Arial" w:eastAsia="Calibri" w:hAnsi="Arial" w:cs="Arial"/>
          <w:b/>
          <w:sz w:val="28"/>
          <w:szCs w:val="28"/>
        </w:rPr>
        <w:lastRenderedPageBreak/>
        <w:t xml:space="preserve">Contractual Terms and Conditions between </w:t>
      </w:r>
      <w:r w:rsidR="00F75E60" w:rsidRPr="00FC68CD">
        <w:rPr>
          <w:rFonts w:ascii="Arial" w:eastAsia="Calibri" w:hAnsi="Arial" w:cs="Arial"/>
          <w:b/>
          <w:sz w:val="28"/>
          <w:szCs w:val="28"/>
        </w:rPr>
        <w:t>CAF</w:t>
      </w:r>
      <w:r w:rsidRPr="00FC68CD">
        <w:rPr>
          <w:rFonts w:ascii="Arial" w:eastAsia="Calibri" w:hAnsi="Arial" w:cs="Arial"/>
          <w:b/>
          <w:sz w:val="28"/>
          <w:szCs w:val="28"/>
        </w:rPr>
        <w:t xml:space="preserve"> and CAB for obtaining and maintaining Accreditation</w:t>
      </w:r>
    </w:p>
    <w:p w14:paraId="6CB5905C" w14:textId="0F5A2A5A" w:rsidR="004C363E" w:rsidRPr="00333D02" w:rsidRDefault="004C363E" w:rsidP="00FC04BE">
      <w:pPr>
        <w:jc w:val="both"/>
        <w:rPr>
          <w:rFonts w:ascii="Arial" w:hAnsi="Arial" w:cs="Arial"/>
        </w:rPr>
      </w:pPr>
      <w:r w:rsidRPr="00333D02">
        <w:rPr>
          <w:rFonts w:ascii="Arial" w:hAnsi="Arial" w:cs="Arial"/>
        </w:rPr>
        <w:t xml:space="preserve">(Signed copy of this document to be submitted by CAB along with </w:t>
      </w:r>
      <w:proofErr w:type="spellStart"/>
      <w:r w:rsidRPr="00333D02">
        <w:rPr>
          <w:rFonts w:ascii="Arial" w:hAnsi="Arial" w:cs="Arial"/>
        </w:rPr>
        <w:t>appli</w:t>
      </w:r>
      <w:r w:rsidR="00F75E60" w:rsidRPr="00333D02">
        <w:rPr>
          <w:rFonts w:ascii="Arial" w:hAnsi="Arial" w:cs="Arial"/>
        </w:rPr>
        <w:t>CAF</w:t>
      </w:r>
      <w:r w:rsidRPr="00333D02">
        <w:rPr>
          <w:rFonts w:ascii="Arial" w:hAnsi="Arial" w:cs="Arial"/>
        </w:rPr>
        <w:t>on</w:t>
      </w:r>
      <w:proofErr w:type="spellEnd"/>
      <w:r w:rsidRPr="00333D02">
        <w:rPr>
          <w:rFonts w:ascii="Arial" w:hAnsi="Arial" w:cs="Arial"/>
        </w:rPr>
        <w:t xml:space="preserve"> form)</w:t>
      </w:r>
    </w:p>
    <w:p w14:paraId="33BFADF0" w14:textId="6ACC767C" w:rsidR="00EE5371" w:rsidRPr="00FC68CD" w:rsidRDefault="00EE5371" w:rsidP="00FC04BE">
      <w:pPr>
        <w:pStyle w:val="Heading1"/>
        <w:ind w:hanging="2160"/>
        <w:jc w:val="both"/>
        <w:rPr>
          <w:rFonts w:ascii="Arial" w:eastAsia="Calibri" w:hAnsi="Arial" w:cs="Arial"/>
          <w:sz w:val="20"/>
        </w:rPr>
      </w:pPr>
      <w:bookmarkStart w:id="0" w:name="_Toc146831984"/>
      <w:r w:rsidRPr="00FC68CD">
        <w:rPr>
          <w:rFonts w:ascii="Arial" w:eastAsia="Calibri" w:hAnsi="Arial" w:cs="Arial"/>
          <w:sz w:val="20"/>
        </w:rPr>
        <w:t>1.</w:t>
      </w:r>
      <w:r w:rsidR="00517D15" w:rsidRPr="00FC68CD">
        <w:rPr>
          <w:rFonts w:ascii="Arial" w:eastAsia="Calibri" w:hAnsi="Arial" w:cs="Arial"/>
          <w:sz w:val="20"/>
        </w:rPr>
        <w:t xml:space="preserve"> </w:t>
      </w:r>
      <w:r w:rsidR="008674A9" w:rsidRPr="00FC68CD">
        <w:rPr>
          <w:rFonts w:ascii="Arial" w:eastAsia="Calibri" w:hAnsi="Arial" w:cs="Arial"/>
          <w:sz w:val="20"/>
        </w:rPr>
        <w:t>Objective</w:t>
      </w:r>
      <w:bookmarkEnd w:id="0"/>
    </w:p>
    <w:p w14:paraId="12E40437" w14:textId="4AA0BDDF" w:rsidR="00EE5371" w:rsidRPr="00333D02" w:rsidRDefault="008674A9" w:rsidP="00FC04BE">
      <w:pPr>
        <w:spacing w:after="120"/>
        <w:jc w:val="both"/>
        <w:rPr>
          <w:rFonts w:ascii="Arial" w:eastAsia="Calibri" w:hAnsi="Arial" w:cs="Arial"/>
          <w:bCs/>
          <w:sz w:val="24"/>
          <w:szCs w:val="24"/>
        </w:rPr>
      </w:pPr>
      <w:r w:rsidRPr="00333D02">
        <w:rPr>
          <w:rFonts w:ascii="Arial" w:eastAsia="Calibri" w:hAnsi="Arial" w:cs="Arial"/>
          <w:bCs/>
          <w:sz w:val="20"/>
        </w:rPr>
        <w:t xml:space="preserve">Define </w:t>
      </w:r>
      <w:r w:rsidR="00EE5371" w:rsidRPr="00333D02">
        <w:rPr>
          <w:rFonts w:ascii="Arial" w:eastAsia="Calibri" w:hAnsi="Arial" w:cs="Arial"/>
          <w:bCs/>
          <w:sz w:val="20"/>
        </w:rPr>
        <w:t xml:space="preserve">terms and conditions between </w:t>
      </w:r>
      <w:r w:rsidR="00F75E60" w:rsidRPr="00333D02">
        <w:rPr>
          <w:rFonts w:ascii="Arial" w:eastAsia="Calibri" w:hAnsi="Arial" w:cs="Arial"/>
          <w:bCs/>
          <w:sz w:val="20"/>
        </w:rPr>
        <w:t>CAF</w:t>
      </w:r>
      <w:r w:rsidR="00EE5371" w:rsidRPr="00333D02">
        <w:rPr>
          <w:rFonts w:ascii="Arial" w:eastAsia="Calibri" w:hAnsi="Arial" w:cs="Arial"/>
          <w:bCs/>
          <w:sz w:val="20"/>
        </w:rPr>
        <w:t xml:space="preserve"> and CAB</w:t>
      </w:r>
      <w:r w:rsidR="00EE5371" w:rsidRPr="00333D02">
        <w:rPr>
          <w:rFonts w:ascii="Arial" w:eastAsia="Calibri" w:hAnsi="Arial" w:cs="Arial"/>
          <w:bCs/>
          <w:sz w:val="24"/>
          <w:szCs w:val="24"/>
        </w:rPr>
        <w:t>.</w:t>
      </w:r>
    </w:p>
    <w:p w14:paraId="777F5567" w14:textId="444F8F1A" w:rsidR="00517D15" w:rsidRPr="00FC68CD" w:rsidRDefault="00EE5371" w:rsidP="00FC04BE">
      <w:pPr>
        <w:pStyle w:val="Heading1"/>
        <w:ind w:hanging="2160"/>
        <w:jc w:val="both"/>
        <w:rPr>
          <w:rFonts w:ascii="Arial" w:eastAsia="Calibri" w:hAnsi="Arial" w:cs="Arial"/>
          <w:sz w:val="20"/>
        </w:rPr>
      </w:pPr>
      <w:bookmarkStart w:id="1" w:name="_Toc146831985"/>
      <w:r w:rsidRPr="00FC68CD">
        <w:rPr>
          <w:rFonts w:ascii="Arial" w:eastAsia="Calibri" w:hAnsi="Arial" w:cs="Arial"/>
          <w:sz w:val="20"/>
        </w:rPr>
        <w:t>2.</w:t>
      </w:r>
      <w:r w:rsidR="008674A9" w:rsidRPr="00FC68CD">
        <w:rPr>
          <w:rFonts w:ascii="Arial" w:eastAsia="Calibri" w:hAnsi="Arial" w:cs="Arial"/>
          <w:sz w:val="20"/>
        </w:rPr>
        <w:t xml:space="preserve"> Scope</w:t>
      </w:r>
      <w:r w:rsidRPr="00FC68CD">
        <w:rPr>
          <w:rFonts w:ascii="Arial" w:eastAsia="Calibri" w:hAnsi="Arial" w:cs="Arial"/>
          <w:sz w:val="20"/>
        </w:rPr>
        <w:t>:</w:t>
      </w:r>
      <w:bookmarkEnd w:id="1"/>
    </w:p>
    <w:p w14:paraId="79FA6DD0" w14:textId="228C1671" w:rsidR="00517D15" w:rsidRPr="00333D02" w:rsidRDefault="008674A9" w:rsidP="00FC04BE">
      <w:pPr>
        <w:spacing w:after="120"/>
        <w:jc w:val="both"/>
        <w:rPr>
          <w:rFonts w:ascii="Arial" w:eastAsia="Calibri" w:hAnsi="Arial" w:cs="Arial"/>
          <w:bCs/>
          <w:sz w:val="20"/>
        </w:rPr>
      </w:pPr>
      <w:r w:rsidRPr="00333D02">
        <w:rPr>
          <w:rFonts w:ascii="Arial" w:eastAsia="Calibri" w:hAnsi="Arial" w:cs="Arial"/>
          <w:bCs/>
          <w:sz w:val="20"/>
        </w:rPr>
        <w:t xml:space="preserve">Contractual Terms and Conditions between </w:t>
      </w:r>
      <w:r w:rsidR="00F75E60" w:rsidRPr="00333D02">
        <w:rPr>
          <w:rFonts w:ascii="Arial" w:eastAsia="Calibri" w:hAnsi="Arial" w:cs="Arial"/>
          <w:bCs/>
          <w:sz w:val="20"/>
        </w:rPr>
        <w:t>CAF</w:t>
      </w:r>
      <w:r w:rsidRPr="00333D02">
        <w:rPr>
          <w:rFonts w:ascii="Arial" w:eastAsia="Calibri" w:hAnsi="Arial" w:cs="Arial"/>
          <w:bCs/>
          <w:sz w:val="20"/>
        </w:rPr>
        <w:t xml:space="preserve"> and CAB</w:t>
      </w:r>
      <w:r w:rsidR="00764381" w:rsidRPr="00333D02">
        <w:rPr>
          <w:rFonts w:ascii="Arial" w:eastAsia="Calibri" w:hAnsi="Arial" w:cs="Arial"/>
          <w:bCs/>
          <w:sz w:val="20"/>
        </w:rPr>
        <w:t xml:space="preserve"> </w:t>
      </w:r>
      <w:r w:rsidRPr="00333D02">
        <w:rPr>
          <w:rFonts w:ascii="Arial" w:eastAsia="Calibri" w:hAnsi="Arial" w:cs="Arial"/>
          <w:bCs/>
          <w:sz w:val="20"/>
        </w:rPr>
        <w:t>for obtaining and maintaining Accreditation</w:t>
      </w:r>
      <w:r w:rsidR="00517D15" w:rsidRPr="00333D02">
        <w:rPr>
          <w:rFonts w:ascii="Arial" w:eastAsia="Calibri" w:hAnsi="Arial" w:cs="Arial"/>
          <w:bCs/>
          <w:sz w:val="20"/>
        </w:rPr>
        <w:t>.</w:t>
      </w:r>
    </w:p>
    <w:p w14:paraId="6F3DD547" w14:textId="3CFC224E" w:rsidR="00517D15" w:rsidRPr="00FC68CD" w:rsidRDefault="00517D15" w:rsidP="00FC04BE">
      <w:pPr>
        <w:pStyle w:val="Heading1"/>
        <w:ind w:hanging="2160"/>
        <w:jc w:val="both"/>
        <w:rPr>
          <w:rFonts w:ascii="Arial" w:eastAsia="Calibri" w:hAnsi="Arial" w:cs="Arial"/>
          <w:sz w:val="24"/>
          <w:szCs w:val="24"/>
        </w:rPr>
      </w:pPr>
      <w:bookmarkStart w:id="2" w:name="_Toc146831986"/>
      <w:r w:rsidRPr="00FC68CD">
        <w:rPr>
          <w:rFonts w:ascii="Arial" w:eastAsia="Calibri" w:hAnsi="Arial" w:cs="Arial"/>
          <w:sz w:val="20"/>
        </w:rPr>
        <w:t>3.Responsibility:</w:t>
      </w:r>
      <w:bookmarkEnd w:id="2"/>
    </w:p>
    <w:p w14:paraId="12E7747E" w14:textId="56425221" w:rsidR="00517D15" w:rsidRPr="00333D02" w:rsidRDefault="00517D15" w:rsidP="00FC04BE">
      <w:pPr>
        <w:spacing w:after="120"/>
        <w:jc w:val="both"/>
        <w:rPr>
          <w:rFonts w:ascii="Arial" w:eastAsia="Calibri" w:hAnsi="Arial" w:cs="Arial"/>
          <w:bCs/>
          <w:sz w:val="20"/>
        </w:rPr>
      </w:pPr>
      <w:r w:rsidRPr="00333D02">
        <w:rPr>
          <w:rFonts w:ascii="Arial" w:eastAsia="Calibri" w:hAnsi="Arial" w:cs="Arial"/>
          <w:bCs/>
          <w:sz w:val="20"/>
        </w:rPr>
        <w:t xml:space="preserve">All </w:t>
      </w:r>
      <w:r w:rsidR="00F75E60" w:rsidRPr="00333D02">
        <w:rPr>
          <w:rFonts w:ascii="Arial" w:eastAsia="Calibri" w:hAnsi="Arial" w:cs="Arial"/>
          <w:bCs/>
          <w:sz w:val="20"/>
        </w:rPr>
        <w:t>CAF</w:t>
      </w:r>
      <w:r w:rsidRPr="00333D02">
        <w:rPr>
          <w:rFonts w:ascii="Arial" w:eastAsia="Calibri" w:hAnsi="Arial" w:cs="Arial"/>
          <w:bCs/>
          <w:sz w:val="20"/>
        </w:rPr>
        <w:t xml:space="preserve"> personnel.</w:t>
      </w:r>
    </w:p>
    <w:p w14:paraId="58E8F482" w14:textId="7BEFB108" w:rsidR="00517D15" w:rsidRPr="00FC68CD" w:rsidRDefault="004C363E" w:rsidP="00FC04BE">
      <w:pPr>
        <w:pStyle w:val="Heading1"/>
        <w:ind w:hanging="2160"/>
        <w:jc w:val="both"/>
        <w:rPr>
          <w:rFonts w:ascii="Arial" w:eastAsia="Calibri" w:hAnsi="Arial" w:cs="Arial"/>
          <w:sz w:val="20"/>
        </w:rPr>
      </w:pPr>
      <w:bookmarkStart w:id="3" w:name="_Toc146831987"/>
      <w:r w:rsidRPr="00FC68CD">
        <w:rPr>
          <w:rFonts w:ascii="Arial" w:eastAsia="Calibri" w:hAnsi="Arial" w:cs="Arial"/>
          <w:sz w:val="20"/>
        </w:rPr>
        <w:t xml:space="preserve">4. </w:t>
      </w:r>
      <w:r w:rsidR="00517D15" w:rsidRPr="00FC68CD">
        <w:rPr>
          <w:rFonts w:ascii="Arial" w:eastAsia="Calibri" w:hAnsi="Arial" w:cs="Arial"/>
          <w:sz w:val="20"/>
        </w:rPr>
        <w:t>R</w:t>
      </w:r>
      <w:r w:rsidRPr="00FC68CD">
        <w:rPr>
          <w:rFonts w:ascii="Arial" w:eastAsia="Calibri" w:hAnsi="Arial" w:cs="Arial"/>
          <w:sz w:val="20"/>
        </w:rPr>
        <w:t>eference</w:t>
      </w:r>
      <w:r w:rsidR="00517D15" w:rsidRPr="00FC68CD">
        <w:rPr>
          <w:rFonts w:ascii="Arial" w:eastAsia="Calibri" w:hAnsi="Arial" w:cs="Arial"/>
          <w:sz w:val="20"/>
        </w:rPr>
        <w:t>:</w:t>
      </w:r>
      <w:bookmarkEnd w:id="3"/>
    </w:p>
    <w:p w14:paraId="74823148" w14:textId="353F168F" w:rsidR="004C363E" w:rsidRPr="00333D02" w:rsidRDefault="004C363E" w:rsidP="00FC04BE">
      <w:pPr>
        <w:spacing w:after="120"/>
        <w:jc w:val="both"/>
        <w:rPr>
          <w:rFonts w:ascii="Arial" w:eastAsia="Calibri" w:hAnsi="Arial" w:cs="Arial"/>
          <w:bCs/>
          <w:sz w:val="20"/>
        </w:rPr>
      </w:pPr>
      <w:r w:rsidRPr="00333D02">
        <w:rPr>
          <w:rFonts w:ascii="Arial" w:eastAsia="Calibri" w:hAnsi="Arial" w:cs="Arial"/>
          <w:bCs/>
          <w:sz w:val="20"/>
        </w:rPr>
        <w:t>Clause 4.2 of QM.</w:t>
      </w:r>
    </w:p>
    <w:p w14:paraId="33BFBADD" w14:textId="1D2EF262" w:rsidR="004C363E" w:rsidRDefault="004C363E" w:rsidP="00FC68CD">
      <w:pPr>
        <w:pStyle w:val="Heading1"/>
        <w:ind w:left="284" w:hanging="317"/>
        <w:jc w:val="both"/>
        <w:rPr>
          <w:rFonts w:ascii="Arial" w:eastAsia="Calibri" w:hAnsi="Arial" w:cs="Arial"/>
          <w:sz w:val="20"/>
        </w:rPr>
      </w:pPr>
      <w:r w:rsidRPr="00FC68CD">
        <w:rPr>
          <w:rFonts w:ascii="Arial" w:eastAsia="Calibri" w:hAnsi="Arial" w:cs="Arial"/>
          <w:sz w:val="20"/>
        </w:rPr>
        <w:t xml:space="preserve">5. </w:t>
      </w:r>
      <w:bookmarkStart w:id="4" w:name="_Toc146831988"/>
      <w:r w:rsidRPr="00FC68CD">
        <w:rPr>
          <w:rFonts w:ascii="Arial" w:eastAsia="Calibri" w:hAnsi="Arial" w:cs="Arial"/>
          <w:sz w:val="20"/>
        </w:rPr>
        <w:t xml:space="preserve">Contractual Terms and Conditions between </w:t>
      </w:r>
      <w:r w:rsidR="00F75E60" w:rsidRPr="00FC68CD">
        <w:rPr>
          <w:rFonts w:ascii="Arial" w:eastAsia="Calibri" w:hAnsi="Arial" w:cs="Arial"/>
          <w:sz w:val="20"/>
        </w:rPr>
        <w:t>CAF</w:t>
      </w:r>
      <w:r w:rsidRPr="00FC68CD">
        <w:rPr>
          <w:rFonts w:ascii="Arial" w:eastAsia="Calibri" w:hAnsi="Arial" w:cs="Arial"/>
          <w:sz w:val="20"/>
        </w:rPr>
        <w:t xml:space="preserve"> and CAB for</w:t>
      </w:r>
      <w:r w:rsidR="00BC4A30" w:rsidRPr="00FC68CD">
        <w:rPr>
          <w:rFonts w:ascii="Arial" w:eastAsia="Calibri" w:hAnsi="Arial" w:cs="Arial"/>
          <w:sz w:val="20"/>
        </w:rPr>
        <w:t xml:space="preserve"> </w:t>
      </w:r>
      <w:r w:rsidRPr="00FC68CD">
        <w:rPr>
          <w:rFonts w:ascii="Arial" w:eastAsia="Calibri" w:hAnsi="Arial" w:cs="Arial"/>
          <w:sz w:val="20"/>
        </w:rPr>
        <w:t>obtaining and maintaining Accreditation</w:t>
      </w:r>
      <w:r w:rsidR="00BC4A30" w:rsidRPr="00FC68CD">
        <w:rPr>
          <w:rFonts w:ascii="Arial" w:eastAsia="Calibri" w:hAnsi="Arial" w:cs="Arial"/>
          <w:sz w:val="20"/>
        </w:rPr>
        <w:t>:</w:t>
      </w:r>
      <w:bookmarkEnd w:id="4"/>
    </w:p>
    <w:p w14:paraId="60921799" w14:textId="77777777" w:rsidR="00841E5E" w:rsidRDefault="00841E5E" w:rsidP="00333D02">
      <w:pPr>
        <w:spacing w:after="120"/>
        <w:jc w:val="both"/>
        <w:rPr>
          <w:rFonts w:ascii="Arial" w:eastAsia="Calibri" w:hAnsi="Arial" w:cs="Arial"/>
          <w:bCs/>
          <w:sz w:val="20"/>
        </w:rPr>
      </w:pPr>
    </w:p>
    <w:p w14:paraId="3C7BB832" w14:textId="3D9A3939" w:rsidR="002C79E8" w:rsidRPr="00333D02" w:rsidRDefault="002C79E8" w:rsidP="00333D02">
      <w:pPr>
        <w:spacing w:after="120"/>
        <w:jc w:val="both"/>
        <w:rPr>
          <w:rFonts w:ascii="Arial" w:eastAsia="Calibri" w:hAnsi="Arial" w:cs="Arial"/>
          <w:bCs/>
          <w:sz w:val="20"/>
        </w:rPr>
      </w:pPr>
      <w:r w:rsidRPr="00333D02">
        <w:rPr>
          <w:rFonts w:ascii="Arial" w:eastAsia="Calibri" w:hAnsi="Arial" w:cs="Arial"/>
          <w:bCs/>
          <w:sz w:val="20"/>
        </w:rPr>
        <w:t xml:space="preserve">This document describes the terms and conditions between </w:t>
      </w:r>
      <w:r w:rsidR="00F75E60" w:rsidRPr="00333D02">
        <w:rPr>
          <w:rFonts w:ascii="Arial" w:eastAsia="Calibri" w:hAnsi="Arial" w:cs="Arial"/>
          <w:bCs/>
          <w:sz w:val="20"/>
        </w:rPr>
        <w:t>CAF</w:t>
      </w:r>
      <w:r w:rsidRPr="00333D02">
        <w:rPr>
          <w:rFonts w:ascii="Arial" w:eastAsia="Calibri" w:hAnsi="Arial" w:cs="Arial"/>
          <w:bCs/>
          <w:sz w:val="20"/>
        </w:rPr>
        <w:t xml:space="preserve"> and the CAB for obtaining and maintaining </w:t>
      </w:r>
      <w:r w:rsidR="00D01D78" w:rsidRPr="00333D02">
        <w:rPr>
          <w:rFonts w:ascii="Arial" w:eastAsia="Calibri" w:hAnsi="Arial" w:cs="Arial"/>
          <w:bCs/>
          <w:sz w:val="20"/>
        </w:rPr>
        <w:t>accreditation</w:t>
      </w:r>
      <w:r w:rsidRPr="00333D02">
        <w:rPr>
          <w:rFonts w:ascii="Arial" w:eastAsia="Calibri" w:hAnsi="Arial" w:cs="Arial"/>
          <w:bCs/>
          <w:sz w:val="20"/>
        </w:rPr>
        <w:t xml:space="preserve"> in the form of an Agreement. The applicant and accredited laboratory are required to abide by the terms and conditions for obtaining and maintaining </w:t>
      </w:r>
      <w:r w:rsidR="00D01D78" w:rsidRPr="00333D02">
        <w:rPr>
          <w:rFonts w:ascii="Arial" w:eastAsia="Calibri" w:hAnsi="Arial" w:cs="Arial"/>
          <w:bCs/>
          <w:sz w:val="20"/>
        </w:rPr>
        <w:t>accreditation</w:t>
      </w:r>
      <w:r w:rsidRPr="00333D02">
        <w:rPr>
          <w:rFonts w:ascii="Arial" w:eastAsia="Calibri" w:hAnsi="Arial" w:cs="Arial"/>
          <w:bCs/>
          <w:sz w:val="20"/>
        </w:rPr>
        <w:t xml:space="preserve"> from </w:t>
      </w:r>
      <w:r w:rsidR="00F75E60" w:rsidRPr="00333D02">
        <w:rPr>
          <w:rFonts w:ascii="Arial" w:eastAsia="Calibri" w:hAnsi="Arial" w:cs="Arial"/>
          <w:bCs/>
          <w:sz w:val="20"/>
        </w:rPr>
        <w:t>CAF</w:t>
      </w:r>
      <w:r w:rsidRPr="00333D02">
        <w:rPr>
          <w:rFonts w:ascii="Arial" w:eastAsia="Calibri" w:hAnsi="Arial" w:cs="Arial"/>
          <w:bCs/>
          <w:sz w:val="20"/>
        </w:rPr>
        <w:t>.</w:t>
      </w:r>
    </w:p>
    <w:p w14:paraId="2FBF42C3" w14:textId="68143FFB" w:rsidR="002C79E8" w:rsidRPr="00333D02" w:rsidRDefault="002C79E8" w:rsidP="00333D02">
      <w:pPr>
        <w:spacing w:after="120"/>
        <w:jc w:val="both"/>
        <w:rPr>
          <w:rFonts w:ascii="Arial" w:eastAsia="Calibri" w:hAnsi="Arial" w:cs="Arial"/>
          <w:bCs/>
          <w:sz w:val="20"/>
        </w:rPr>
      </w:pPr>
      <w:r w:rsidRPr="00333D02">
        <w:rPr>
          <w:rFonts w:ascii="Arial" w:eastAsia="Calibri" w:hAnsi="Arial" w:cs="Arial"/>
          <w:bCs/>
          <w:sz w:val="20"/>
        </w:rPr>
        <w:t xml:space="preserve">The Conformity Assessment Bodies (CABs) willing to obtain </w:t>
      </w:r>
      <w:r w:rsidR="00D01D78" w:rsidRPr="00333D02">
        <w:rPr>
          <w:rFonts w:ascii="Arial" w:eastAsia="Calibri" w:hAnsi="Arial" w:cs="Arial"/>
          <w:bCs/>
          <w:sz w:val="20"/>
        </w:rPr>
        <w:t>accreditation</w:t>
      </w:r>
      <w:r w:rsidRPr="00333D02">
        <w:rPr>
          <w:rFonts w:ascii="Arial" w:eastAsia="Calibri" w:hAnsi="Arial" w:cs="Arial"/>
          <w:bCs/>
          <w:sz w:val="20"/>
        </w:rPr>
        <w:t xml:space="preserve"> in testing and calibration as per ISO/IEC 17025:2017 and medical testing as per ISO 15189:</w:t>
      </w:r>
      <w:r w:rsidR="00354246" w:rsidRPr="00333D02">
        <w:rPr>
          <w:rFonts w:ascii="Arial" w:eastAsia="Calibri" w:hAnsi="Arial" w:cs="Arial"/>
          <w:bCs/>
          <w:sz w:val="20"/>
        </w:rPr>
        <w:t>2022</w:t>
      </w:r>
      <w:r w:rsidRPr="00333D02">
        <w:rPr>
          <w:rFonts w:ascii="Arial" w:eastAsia="Calibri" w:hAnsi="Arial" w:cs="Arial"/>
          <w:bCs/>
          <w:sz w:val="20"/>
        </w:rPr>
        <w:t xml:space="preserve"> are bound by the following terms and conditions.</w:t>
      </w:r>
    </w:p>
    <w:p w14:paraId="5770F886" w14:textId="10CCF76D" w:rsidR="002C79E8" w:rsidRPr="00333D02" w:rsidRDefault="002C79E8" w:rsidP="00333D02">
      <w:pPr>
        <w:spacing w:after="120"/>
        <w:jc w:val="both"/>
        <w:rPr>
          <w:rFonts w:ascii="Arial" w:eastAsia="Calibri" w:hAnsi="Arial" w:cs="Arial"/>
          <w:bCs/>
          <w:sz w:val="20"/>
        </w:rPr>
      </w:pPr>
      <w:r w:rsidRPr="00333D02">
        <w:rPr>
          <w:rFonts w:ascii="Arial" w:eastAsia="Calibri" w:hAnsi="Arial" w:cs="Arial"/>
          <w:bCs/>
          <w:sz w:val="20"/>
        </w:rPr>
        <w:t xml:space="preserve">The CABs shall carry out testing and calibration </w:t>
      </w:r>
      <w:r w:rsidR="005B5FBC" w:rsidRPr="00333D02">
        <w:rPr>
          <w:rFonts w:ascii="Arial" w:eastAsia="Calibri" w:hAnsi="Arial" w:cs="Arial"/>
          <w:bCs/>
          <w:sz w:val="20"/>
        </w:rPr>
        <w:t>in accordance with</w:t>
      </w:r>
      <w:r w:rsidRPr="00333D02">
        <w:rPr>
          <w:rFonts w:ascii="Arial" w:eastAsia="Calibri" w:hAnsi="Arial" w:cs="Arial"/>
          <w:bCs/>
          <w:sz w:val="20"/>
        </w:rPr>
        <w:t xml:space="preserve"> ISO/IEC 17025:2017 and medical testing</w:t>
      </w:r>
      <w:r w:rsidR="00946AE4" w:rsidRPr="00333D02">
        <w:rPr>
          <w:rFonts w:ascii="Arial" w:eastAsia="Calibri" w:hAnsi="Arial" w:cs="Arial"/>
          <w:bCs/>
          <w:sz w:val="20"/>
        </w:rPr>
        <w:t xml:space="preserve"> </w:t>
      </w:r>
      <w:r w:rsidR="005B5FBC" w:rsidRPr="00333D02">
        <w:rPr>
          <w:rFonts w:ascii="Arial" w:eastAsia="Calibri" w:hAnsi="Arial" w:cs="Arial"/>
          <w:bCs/>
          <w:sz w:val="20"/>
        </w:rPr>
        <w:t>according to</w:t>
      </w:r>
      <w:r w:rsidRPr="00333D02">
        <w:rPr>
          <w:rFonts w:ascii="Arial" w:eastAsia="Calibri" w:hAnsi="Arial" w:cs="Arial"/>
          <w:bCs/>
          <w:sz w:val="20"/>
        </w:rPr>
        <w:t xml:space="preserve"> ISO 15189:</w:t>
      </w:r>
      <w:r w:rsidR="00354246" w:rsidRPr="00333D02">
        <w:rPr>
          <w:rFonts w:ascii="Arial" w:eastAsia="Calibri" w:hAnsi="Arial" w:cs="Arial"/>
          <w:bCs/>
          <w:sz w:val="20"/>
        </w:rPr>
        <w:t>2022</w:t>
      </w:r>
      <w:r w:rsidRPr="00333D02">
        <w:rPr>
          <w:rFonts w:ascii="Arial" w:eastAsia="Calibri" w:hAnsi="Arial" w:cs="Arial"/>
          <w:bCs/>
          <w:sz w:val="20"/>
        </w:rPr>
        <w:t xml:space="preserve">, along with other regional/national/international standard required to perform the specific testing, calibration and medical testing. This will be as per the latest version of the standards in circulation. In case a laboratory customer requires testing, calibration or medical testing </w:t>
      </w:r>
      <w:r w:rsidR="005B5FBC" w:rsidRPr="00333D02">
        <w:rPr>
          <w:rFonts w:ascii="Arial" w:eastAsia="Calibri" w:hAnsi="Arial" w:cs="Arial"/>
          <w:bCs/>
          <w:sz w:val="20"/>
        </w:rPr>
        <w:t>in accordance with</w:t>
      </w:r>
      <w:r w:rsidRPr="00333D02">
        <w:rPr>
          <w:rFonts w:ascii="Arial" w:eastAsia="Calibri" w:hAnsi="Arial" w:cs="Arial"/>
          <w:bCs/>
          <w:sz w:val="20"/>
        </w:rPr>
        <w:t xml:space="preserve"> the old or obsolete standard</w:t>
      </w:r>
      <w:r w:rsidR="005B5FBC" w:rsidRPr="00333D02">
        <w:rPr>
          <w:rFonts w:ascii="Arial" w:eastAsia="Calibri" w:hAnsi="Arial" w:cs="Arial"/>
          <w:bCs/>
          <w:sz w:val="20"/>
        </w:rPr>
        <w:t>(s)</w:t>
      </w:r>
      <w:r w:rsidRPr="00333D02">
        <w:rPr>
          <w:rFonts w:ascii="Arial" w:eastAsia="Calibri" w:hAnsi="Arial" w:cs="Arial"/>
          <w:bCs/>
          <w:sz w:val="20"/>
        </w:rPr>
        <w:t xml:space="preserve"> for specific reason</w:t>
      </w:r>
      <w:r w:rsidR="005B5FBC" w:rsidRPr="00333D02">
        <w:rPr>
          <w:rFonts w:ascii="Arial" w:eastAsia="Calibri" w:hAnsi="Arial" w:cs="Arial"/>
          <w:bCs/>
          <w:sz w:val="20"/>
        </w:rPr>
        <w:t>(s)</w:t>
      </w:r>
      <w:r w:rsidRPr="00333D02">
        <w:rPr>
          <w:rFonts w:ascii="Arial" w:eastAsia="Calibri" w:hAnsi="Arial" w:cs="Arial"/>
          <w:bCs/>
          <w:sz w:val="20"/>
        </w:rPr>
        <w:t xml:space="preserve">, laboratory may perform the testing and calibration accordingly, </w:t>
      </w:r>
      <w:r w:rsidR="005B5FBC" w:rsidRPr="00333D02">
        <w:rPr>
          <w:rFonts w:ascii="Arial" w:eastAsia="Calibri" w:hAnsi="Arial" w:cs="Arial"/>
          <w:bCs/>
          <w:sz w:val="20"/>
        </w:rPr>
        <w:t>with</w:t>
      </w:r>
      <w:r w:rsidRPr="00333D02">
        <w:rPr>
          <w:rFonts w:ascii="Arial" w:eastAsia="Calibri" w:hAnsi="Arial" w:cs="Arial"/>
          <w:bCs/>
          <w:sz w:val="20"/>
        </w:rPr>
        <w:t xml:space="preserve"> intimation to </w:t>
      </w:r>
      <w:r w:rsidR="00F75E60" w:rsidRPr="00333D02">
        <w:rPr>
          <w:rFonts w:ascii="Arial" w:eastAsia="Calibri" w:hAnsi="Arial" w:cs="Arial"/>
          <w:bCs/>
          <w:sz w:val="20"/>
        </w:rPr>
        <w:t>CAF</w:t>
      </w:r>
      <w:r w:rsidRPr="00333D02">
        <w:rPr>
          <w:rFonts w:ascii="Arial" w:eastAsia="Calibri" w:hAnsi="Arial" w:cs="Arial"/>
          <w:bCs/>
          <w:sz w:val="20"/>
        </w:rPr>
        <w:t>.</w:t>
      </w:r>
    </w:p>
    <w:p w14:paraId="23FB03AC" w14:textId="423A63A5" w:rsidR="002C79E8" w:rsidRPr="00333D02" w:rsidRDefault="002C79E8" w:rsidP="00333D02">
      <w:pPr>
        <w:spacing w:after="120"/>
        <w:jc w:val="both"/>
        <w:rPr>
          <w:rFonts w:ascii="Arial" w:eastAsia="Calibri" w:hAnsi="Arial" w:cs="Arial"/>
          <w:bCs/>
          <w:sz w:val="20"/>
        </w:rPr>
      </w:pPr>
      <w:r w:rsidRPr="00333D02">
        <w:rPr>
          <w:rFonts w:ascii="Arial" w:eastAsia="Calibri" w:hAnsi="Arial" w:cs="Arial"/>
          <w:bCs/>
          <w:sz w:val="20"/>
        </w:rPr>
        <w:t>The CAB shall have</w:t>
      </w:r>
      <w:r w:rsidR="005B5FBC" w:rsidRPr="00333D02">
        <w:rPr>
          <w:rFonts w:ascii="Arial" w:eastAsia="Calibri" w:hAnsi="Arial" w:cs="Arial"/>
          <w:bCs/>
          <w:sz w:val="20"/>
        </w:rPr>
        <w:t xml:space="preserve"> a</w:t>
      </w:r>
      <w:r w:rsidRPr="00333D02">
        <w:rPr>
          <w:rFonts w:ascii="Arial" w:eastAsia="Calibri" w:hAnsi="Arial" w:cs="Arial"/>
          <w:bCs/>
          <w:sz w:val="20"/>
        </w:rPr>
        <w:t xml:space="preserve"> valid legal identity in the following categories:</w:t>
      </w:r>
    </w:p>
    <w:p w14:paraId="6FC8B2E6" w14:textId="2888DCD2" w:rsidR="002C79E8" w:rsidRPr="00333D02" w:rsidRDefault="00404242" w:rsidP="00333D02">
      <w:pPr>
        <w:spacing w:after="120"/>
        <w:jc w:val="both"/>
        <w:rPr>
          <w:rFonts w:ascii="Arial" w:eastAsia="Calibri" w:hAnsi="Arial" w:cs="Arial"/>
          <w:bCs/>
          <w:sz w:val="20"/>
        </w:rPr>
      </w:pPr>
      <w:r w:rsidRPr="00333D02">
        <w:rPr>
          <w:rFonts w:ascii="Arial" w:eastAsia="Calibri" w:hAnsi="Arial" w:cs="Arial"/>
          <w:bCs/>
          <w:sz w:val="20"/>
        </w:rPr>
        <w:t>Government entity</w:t>
      </w:r>
      <w:r w:rsidR="005B5FBC" w:rsidRPr="00333D02">
        <w:rPr>
          <w:rFonts w:ascii="Arial" w:eastAsia="Calibri" w:hAnsi="Arial" w:cs="Arial"/>
          <w:bCs/>
          <w:sz w:val="20"/>
        </w:rPr>
        <w:t>,</w:t>
      </w:r>
    </w:p>
    <w:p w14:paraId="01842475" w14:textId="0133679F" w:rsidR="002C79E8" w:rsidRPr="00333D02" w:rsidRDefault="002C79E8" w:rsidP="00FC04BE">
      <w:pPr>
        <w:numPr>
          <w:ilvl w:val="0"/>
          <w:numId w:val="5"/>
        </w:numPr>
        <w:spacing w:after="0" w:line="312" w:lineRule="auto"/>
        <w:jc w:val="both"/>
        <w:rPr>
          <w:rFonts w:ascii="Arial" w:hAnsi="Arial" w:cs="Arial"/>
          <w:bCs/>
          <w:sz w:val="20"/>
        </w:rPr>
      </w:pPr>
      <w:r w:rsidRPr="00333D02">
        <w:rPr>
          <w:rFonts w:ascii="Arial" w:hAnsi="Arial" w:cs="Arial"/>
          <w:bCs/>
          <w:sz w:val="20"/>
        </w:rPr>
        <w:t>Limited company</w:t>
      </w:r>
      <w:r w:rsidR="005B5FBC" w:rsidRPr="00333D02">
        <w:rPr>
          <w:rFonts w:ascii="Arial" w:hAnsi="Arial" w:cs="Arial"/>
          <w:bCs/>
          <w:sz w:val="20"/>
        </w:rPr>
        <w:t>,</w:t>
      </w:r>
      <w:r w:rsidRPr="00333D02">
        <w:rPr>
          <w:rFonts w:ascii="Arial" w:hAnsi="Arial" w:cs="Arial"/>
          <w:bCs/>
          <w:sz w:val="20"/>
        </w:rPr>
        <w:t xml:space="preserve"> </w:t>
      </w:r>
    </w:p>
    <w:p w14:paraId="45775C91" w14:textId="77777777" w:rsidR="002C79E8" w:rsidRPr="00333D02" w:rsidRDefault="002C79E8" w:rsidP="00FC04BE">
      <w:pPr>
        <w:numPr>
          <w:ilvl w:val="0"/>
          <w:numId w:val="5"/>
        </w:numPr>
        <w:spacing w:after="0" w:line="312" w:lineRule="auto"/>
        <w:jc w:val="both"/>
        <w:rPr>
          <w:rFonts w:ascii="Arial" w:hAnsi="Arial" w:cs="Arial"/>
          <w:bCs/>
          <w:sz w:val="20"/>
        </w:rPr>
      </w:pPr>
      <w:r w:rsidRPr="00333D02">
        <w:rPr>
          <w:rFonts w:ascii="Arial" w:hAnsi="Arial" w:cs="Arial"/>
          <w:bCs/>
          <w:sz w:val="20"/>
        </w:rPr>
        <w:t xml:space="preserve">Private Limited, </w:t>
      </w:r>
    </w:p>
    <w:p w14:paraId="0F270C22" w14:textId="2C1AE4FA" w:rsidR="002C79E8" w:rsidRPr="00333D02" w:rsidRDefault="002C79E8" w:rsidP="00FC04BE">
      <w:pPr>
        <w:numPr>
          <w:ilvl w:val="0"/>
          <w:numId w:val="5"/>
        </w:numPr>
        <w:spacing w:after="0" w:line="312" w:lineRule="auto"/>
        <w:jc w:val="both"/>
        <w:rPr>
          <w:rFonts w:ascii="Arial" w:hAnsi="Arial" w:cs="Arial"/>
          <w:bCs/>
          <w:sz w:val="20"/>
        </w:rPr>
      </w:pPr>
      <w:r w:rsidRPr="00333D02">
        <w:rPr>
          <w:rFonts w:ascii="Arial" w:hAnsi="Arial" w:cs="Arial"/>
          <w:bCs/>
          <w:sz w:val="20"/>
        </w:rPr>
        <w:t>Proprietors firm</w:t>
      </w:r>
      <w:r w:rsidR="005B5FBC" w:rsidRPr="00333D02">
        <w:rPr>
          <w:rFonts w:ascii="Arial" w:hAnsi="Arial" w:cs="Arial"/>
          <w:bCs/>
          <w:sz w:val="20"/>
        </w:rPr>
        <w:t>,</w:t>
      </w:r>
    </w:p>
    <w:p w14:paraId="6809310B" w14:textId="1ECF16BA" w:rsidR="002C79E8" w:rsidRDefault="002C79E8" w:rsidP="00FC04BE">
      <w:pPr>
        <w:numPr>
          <w:ilvl w:val="0"/>
          <w:numId w:val="5"/>
        </w:numPr>
        <w:spacing w:after="0" w:line="312" w:lineRule="auto"/>
        <w:jc w:val="both"/>
        <w:rPr>
          <w:rFonts w:ascii="Arial" w:hAnsi="Arial" w:cs="Arial"/>
          <w:bCs/>
          <w:sz w:val="20"/>
        </w:rPr>
      </w:pPr>
      <w:r w:rsidRPr="00333D02">
        <w:rPr>
          <w:rFonts w:ascii="Arial" w:hAnsi="Arial" w:cs="Arial"/>
          <w:bCs/>
          <w:sz w:val="20"/>
        </w:rPr>
        <w:t>Partnership firm</w:t>
      </w:r>
      <w:r w:rsidR="005B5FBC" w:rsidRPr="00333D02">
        <w:rPr>
          <w:rFonts w:ascii="Arial" w:hAnsi="Arial" w:cs="Arial"/>
          <w:bCs/>
          <w:sz w:val="20"/>
        </w:rPr>
        <w:t>.</w:t>
      </w:r>
      <w:r w:rsidRPr="00333D02">
        <w:rPr>
          <w:rFonts w:ascii="Arial" w:hAnsi="Arial" w:cs="Arial"/>
          <w:bCs/>
          <w:sz w:val="20"/>
        </w:rPr>
        <w:t xml:space="preserve"> </w:t>
      </w:r>
    </w:p>
    <w:p w14:paraId="484A7665" w14:textId="3D15D5A7" w:rsidR="00333D02" w:rsidRPr="00333D02" w:rsidRDefault="00333D02" w:rsidP="00333D02">
      <w:pPr>
        <w:spacing w:after="0" w:line="312" w:lineRule="auto"/>
        <w:ind w:left="1080"/>
        <w:jc w:val="both"/>
        <w:rPr>
          <w:rFonts w:ascii="Arial" w:hAnsi="Arial" w:cs="Arial"/>
          <w:bCs/>
          <w:sz w:val="20"/>
        </w:rPr>
      </w:pPr>
    </w:p>
    <w:p w14:paraId="08F81EE2" w14:textId="77777777" w:rsidR="00550109" w:rsidRDefault="002C79E8" w:rsidP="00550109">
      <w:pPr>
        <w:spacing w:after="0" w:line="312" w:lineRule="auto"/>
        <w:rPr>
          <w:rFonts w:ascii="Times New Roman" w:eastAsia="Times New Roman" w:hAnsi="Symbol" w:cs="Times New Roman"/>
          <w:sz w:val="24"/>
          <w:szCs w:val="24"/>
          <w:lang w:val="en-IN" w:eastAsia="en-IN"/>
        </w:rPr>
      </w:pPr>
      <w:r w:rsidRPr="00333D02">
        <w:rPr>
          <w:rFonts w:ascii="Arial" w:hAnsi="Arial" w:cs="Arial"/>
          <w:bCs/>
          <w:sz w:val="20"/>
        </w:rPr>
        <w:t xml:space="preserve">The GST No., if applicable, of the CAB along with its TIN/DIN no., </w:t>
      </w:r>
      <w:r w:rsidR="005B5FBC" w:rsidRPr="00333D02">
        <w:rPr>
          <w:rFonts w:ascii="Arial" w:hAnsi="Arial" w:cs="Arial"/>
          <w:bCs/>
          <w:sz w:val="20"/>
        </w:rPr>
        <w:t>will</w:t>
      </w:r>
      <w:r w:rsidRPr="00333D02">
        <w:rPr>
          <w:rFonts w:ascii="Arial" w:hAnsi="Arial" w:cs="Arial"/>
          <w:bCs/>
          <w:sz w:val="20"/>
        </w:rPr>
        <w:t xml:space="preserve"> also be submitted</w:t>
      </w:r>
      <w:r w:rsidR="00550109" w:rsidRPr="00550109">
        <w:rPr>
          <w:rFonts w:ascii="Times New Roman" w:eastAsia="Times New Roman" w:hAnsi="Symbol" w:cs="Times New Roman"/>
          <w:sz w:val="24"/>
          <w:szCs w:val="24"/>
          <w:lang w:val="en-IN" w:eastAsia="en-IN"/>
        </w:rPr>
        <w:t xml:space="preserve"> </w:t>
      </w:r>
    </w:p>
    <w:p w14:paraId="4CD3DC2A" w14:textId="77777777" w:rsidR="00550109" w:rsidRDefault="00550109" w:rsidP="00550109">
      <w:pPr>
        <w:spacing w:after="0" w:line="312" w:lineRule="auto"/>
        <w:rPr>
          <w:rFonts w:ascii="Times New Roman" w:eastAsia="Times New Roman" w:hAnsi="Symbol" w:cs="Times New Roman"/>
          <w:sz w:val="24"/>
          <w:szCs w:val="24"/>
          <w:lang w:val="en-IN" w:eastAsia="en-IN"/>
        </w:rPr>
      </w:pPr>
    </w:p>
    <w:p w14:paraId="1A1C8E89" w14:textId="77777777" w:rsidR="00550109" w:rsidRDefault="00550109" w:rsidP="00550109">
      <w:pPr>
        <w:spacing w:after="0" w:line="312" w:lineRule="auto"/>
        <w:rPr>
          <w:rFonts w:ascii="Times New Roman" w:eastAsia="Times New Roman" w:hAnsi="Symbol" w:cs="Times New Roman"/>
          <w:sz w:val="24"/>
          <w:szCs w:val="24"/>
          <w:lang w:val="en-IN" w:eastAsia="en-IN"/>
        </w:rPr>
      </w:pPr>
    </w:p>
    <w:p w14:paraId="6E3D17C3" w14:textId="77777777" w:rsidR="00550109" w:rsidRDefault="00550109" w:rsidP="00550109">
      <w:pPr>
        <w:spacing w:after="0" w:line="312" w:lineRule="auto"/>
        <w:rPr>
          <w:rFonts w:ascii="Times New Roman" w:eastAsia="Times New Roman" w:hAnsi="Symbol" w:cs="Times New Roman"/>
          <w:sz w:val="24"/>
          <w:szCs w:val="24"/>
          <w:lang w:val="en-IN" w:eastAsia="en-IN"/>
        </w:rPr>
      </w:pPr>
    </w:p>
    <w:p w14:paraId="4115DE4C" w14:textId="3CE49BA6"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lastRenderedPageBreak/>
        <w:t>1.</w:t>
      </w:r>
      <w:r w:rsidRPr="00550109">
        <w:rPr>
          <w:rFonts w:ascii="Arial" w:hAnsi="Arial" w:cs="Arial"/>
          <w:bCs/>
          <w:sz w:val="20"/>
          <w:lang w:val="en-IN"/>
        </w:rPr>
        <w:t xml:space="preserve"> </w:t>
      </w:r>
      <w:r w:rsidRPr="00550109">
        <w:rPr>
          <w:rFonts w:ascii="Arial" w:hAnsi="Arial" w:cs="Arial"/>
          <w:b/>
          <w:bCs/>
          <w:sz w:val="20"/>
          <w:lang w:val="en-IN"/>
        </w:rPr>
        <w:t>Compliance with Applicable Requirements</w:t>
      </w:r>
      <w:r w:rsidRPr="00550109">
        <w:rPr>
          <w:rFonts w:ascii="Arial" w:hAnsi="Arial" w:cs="Arial"/>
          <w:bCs/>
          <w:sz w:val="20"/>
          <w:lang w:val="en-IN"/>
        </w:rPr>
        <w:br/>
        <w:t>The CAB shall comply with all applicable national and international statutory, regulatory, and other legal requirements relevant to the accreditation granted by CAF.</w:t>
      </w:r>
    </w:p>
    <w:p w14:paraId="2807ACEA" w14:textId="77777777" w:rsidR="00550109" w:rsidRPr="00550109" w:rsidRDefault="00550109" w:rsidP="00550109">
      <w:pPr>
        <w:spacing w:after="0" w:line="312" w:lineRule="auto"/>
        <w:rPr>
          <w:rFonts w:ascii="Arial" w:hAnsi="Arial" w:cs="Arial"/>
          <w:bCs/>
          <w:sz w:val="20"/>
          <w:lang w:val="en-IN"/>
        </w:rPr>
      </w:pPr>
    </w:p>
    <w:p w14:paraId="7EFDD91B" w14:textId="4CF10B4F"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2</w:t>
      </w:r>
      <w:r>
        <w:rPr>
          <w:rFonts w:ascii="Arial" w:hAnsi="Arial" w:cs="Arial"/>
          <w:bCs/>
          <w:sz w:val="20"/>
          <w:lang w:val="en-IN"/>
        </w:rPr>
        <w:t xml:space="preserve">. </w:t>
      </w:r>
      <w:r w:rsidRPr="00550109">
        <w:rPr>
          <w:rFonts w:ascii="Arial" w:hAnsi="Arial" w:cs="Arial"/>
          <w:b/>
          <w:bCs/>
          <w:sz w:val="20"/>
          <w:lang w:val="en-IN"/>
        </w:rPr>
        <w:t>Compliance with Changes in Accreditation Requirements</w:t>
      </w:r>
      <w:r w:rsidRPr="00550109">
        <w:rPr>
          <w:rFonts w:ascii="Arial" w:hAnsi="Arial" w:cs="Arial"/>
          <w:bCs/>
          <w:sz w:val="20"/>
          <w:lang w:val="en-IN"/>
        </w:rPr>
        <w:br/>
        <w:t>The CAB shall comply with any revisions or changes to CAF accreditation requirements and shall implement such changes within the time frame specified by CAF.</w:t>
      </w:r>
    </w:p>
    <w:p w14:paraId="76BB8E32" w14:textId="77777777" w:rsidR="00550109" w:rsidRPr="00550109" w:rsidRDefault="00550109" w:rsidP="00550109">
      <w:pPr>
        <w:spacing w:after="0" w:line="312" w:lineRule="auto"/>
        <w:rPr>
          <w:rFonts w:ascii="Arial" w:hAnsi="Arial" w:cs="Arial"/>
          <w:bCs/>
          <w:sz w:val="20"/>
          <w:lang w:val="en-IN"/>
        </w:rPr>
      </w:pPr>
    </w:p>
    <w:p w14:paraId="6B7ED64B" w14:textId="1349CF9B"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3.</w:t>
      </w:r>
      <w:r>
        <w:rPr>
          <w:rFonts w:ascii="Arial" w:hAnsi="Arial" w:cs="Arial"/>
          <w:bCs/>
          <w:sz w:val="20"/>
          <w:lang w:val="en-IN"/>
        </w:rPr>
        <w:t xml:space="preserve"> </w:t>
      </w:r>
      <w:r w:rsidRPr="00550109">
        <w:rPr>
          <w:rFonts w:ascii="Arial" w:hAnsi="Arial" w:cs="Arial"/>
          <w:b/>
          <w:bCs/>
          <w:sz w:val="20"/>
          <w:lang w:val="en-IN"/>
        </w:rPr>
        <w:t>Witnessing of Conformity Assessment Activities</w:t>
      </w:r>
      <w:r w:rsidRPr="00550109">
        <w:rPr>
          <w:rFonts w:ascii="Arial" w:hAnsi="Arial" w:cs="Arial"/>
          <w:bCs/>
          <w:sz w:val="20"/>
          <w:lang w:val="en-IN"/>
        </w:rPr>
        <w:br/>
        <w:t>The CAB shall facilitate witnessing of its conformity assessment activities by CAF whenever requested.</w:t>
      </w:r>
    </w:p>
    <w:p w14:paraId="1F702ADD" w14:textId="77777777" w:rsidR="00550109" w:rsidRPr="00550109" w:rsidRDefault="00550109" w:rsidP="00550109">
      <w:pPr>
        <w:spacing w:after="0" w:line="312" w:lineRule="auto"/>
        <w:rPr>
          <w:rFonts w:ascii="Arial" w:hAnsi="Arial" w:cs="Arial"/>
          <w:bCs/>
          <w:sz w:val="20"/>
          <w:lang w:val="en-IN"/>
        </w:rPr>
      </w:pPr>
    </w:p>
    <w:p w14:paraId="7BEFF441" w14:textId="1512C748"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4</w:t>
      </w:r>
      <w:r>
        <w:rPr>
          <w:rFonts w:ascii="Arial" w:hAnsi="Arial" w:cs="Arial"/>
          <w:bCs/>
          <w:sz w:val="20"/>
          <w:lang w:val="en-IN"/>
        </w:rPr>
        <w:t xml:space="preserve">. </w:t>
      </w:r>
      <w:r w:rsidRPr="00550109">
        <w:rPr>
          <w:rFonts w:ascii="Arial" w:hAnsi="Arial" w:cs="Arial"/>
          <w:b/>
          <w:bCs/>
          <w:sz w:val="20"/>
          <w:lang w:val="en-IN"/>
        </w:rPr>
        <w:t>Access to Client Premises</w:t>
      </w:r>
      <w:r w:rsidRPr="00550109">
        <w:rPr>
          <w:rFonts w:ascii="Arial" w:hAnsi="Arial" w:cs="Arial"/>
          <w:bCs/>
          <w:sz w:val="20"/>
          <w:lang w:val="en-IN"/>
        </w:rPr>
        <w:br/>
        <w:t>Where applicable, the CAB shall maintain legally enforceable arrangements with its clients requiring them to provide CAF assessment teams, including APAC peer evaluators or other authorized observers, access to client premises for the purpose of witnessing the CAB's conformity assessment activities.</w:t>
      </w:r>
    </w:p>
    <w:p w14:paraId="1DB0FCF4" w14:textId="77777777" w:rsidR="00550109" w:rsidRPr="00550109" w:rsidRDefault="00550109" w:rsidP="00550109">
      <w:pPr>
        <w:spacing w:after="0" w:line="312" w:lineRule="auto"/>
        <w:rPr>
          <w:rFonts w:ascii="Arial" w:hAnsi="Arial" w:cs="Arial"/>
          <w:bCs/>
          <w:sz w:val="20"/>
          <w:lang w:val="en-IN"/>
        </w:rPr>
      </w:pPr>
    </w:p>
    <w:p w14:paraId="3F7A48F1" w14:textId="500EEB46"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5</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Participation in Proficiency Testing (PT) / Inter-Laboratory Comparison (ILC)</w:t>
      </w:r>
      <w:r w:rsidRPr="00550109">
        <w:rPr>
          <w:rFonts w:ascii="Arial" w:hAnsi="Arial" w:cs="Arial"/>
          <w:bCs/>
          <w:sz w:val="20"/>
          <w:lang w:val="en-IN"/>
        </w:rPr>
        <w:br/>
        <w:t>The CAB shall participate in appropriate Proficiency Testing (PT) and/or Inter-Laboratory Comparison (ILC) programmes covering the applied and accredited scope of accreditation. All disciplines included in the accredited scope shall be covered, and the entire scope shall be evaluated through PT/ILC participation within a four-year accreditation cycle.</w:t>
      </w:r>
    </w:p>
    <w:p w14:paraId="096A5F11" w14:textId="77777777" w:rsidR="00550109" w:rsidRPr="00FD769E" w:rsidRDefault="00550109" w:rsidP="00550109">
      <w:pPr>
        <w:spacing w:after="0" w:line="312" w:lineRule="auto"/>
        <w:rPr>
          <w:rFonts w:ascii="Arial" w:hAnsi="Arial" w:cs="Arial"/>
          <w:b/>
          <w:sz w:val="20"/>
          <w:lang w:val="en-IN"/>
        </w:rPr>
      </w:pPr>
    </w:p>
    <w:p w14:paraId="514D0B9C" w14:textId="545586D2" w:rsid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6.</w:t>
      </w:r>
      <w:r w:rsidRPr="00550109">
        <w:rPr>
          <w:rFonts w:ascii="Arial" w:hAnsi="Arial" w:cs="Arial"/>
          <w:bCs/>
          <w:sz w:val="20"/>
          <w:lang w:val="en-IN"/>
        </w:rPr>
        <w:t xml:space="preserve">  </w:t>
      </w:r>
      <w:r w:rsidRPr="00550109">
        <w:rPr>
          <w:rFonts w:ascii="Arial" w:hAnsi="Arial" w:cs="Arial"/>
          <w:b/>
          <w:bCs/>
          <w:sz w:val="20"/>
          <w:lang w:val="en-IN"/>
        </w:rPr>
        <w:t>Renewal of Accreditation</w:t>
      </w:r>
      <w:r w:rsidRPr="00550109">
        <w:rPr>
          <w:rFonts w:ascii="Arial" w:hAnsi="Arial" w:cs="Arial"/>
          <w:bCs/>
          <w:sz w:val="20"/>
          <w:lang w:val="en-IN"/>
        </w:rPr>
        <w:br/>
        <w:t>The CAB shall submit an application for renewal of accreditation at least three months prior to the expiry of its accreditation. Applications received within the final three months before expiry shall be subject to a late fee equal to one-fourth of the applicable accreditation fee. Applications received after the expiry date shall be treated as fresh applications and processed accordingly. During any period in which the accreditation has expired, the CAB shall not use or claim CAF accreditation or the CAF accreditation symbol.</w:t>
      </w:r>
    </w:p>
    <w:p w14:paraId="66C45D1E" w14:textId="77777777" w:rsidR="00550109" w:rsidRPr="00550109" w:rsidRDefault="00550109" w:rsidP="00550109">
      <w:pPr>
        <w:spacing w:after="0" w:line="312" w:lineRule="auto"/>
        <w:rPr>
          <w:rFonts w:ascii="Arial" w:hAnsi="Arial" w:cs="Arial"/>
          <w:bCs/>
          <w:sz w:val="20"/>
          <w:lang w:val="en-IN"/>
        </w:rPr>
      </w:pPr>
    </w:p>
    <w:p w14:paraId="13C33325" w14:textId="4D0047DD"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7.</w:t>
      </w:r>
      <w:r w:rsidRPr="00550109">
        <w:rPr>
          <w:rFonts w:ascii="Arial" w:hAnsi="Arial" w:cs="Arial"/>
          <w:bCs/>
          <w:sz w:val="20"/>
          <w:lang w:val="en-IN"/>
        </w:rPr>
        <w:t xml:space="preserve">  </w:t>
      </w:r>
      <w:r w:rsidRPr="00550109">
        <w:rPr>
          <w:rFonts w:ascii="Arial" w:hAnsi="Arial" w:cs="Arial"/>
          <w:b/>
          <w:bCs/>
          <w:sz w:val="20"/>
          <w:lang w:val="en-IN"/>
        </w:rPr>
        <w:t>Cooperation During Assessment</w:t>
      </w:r>
      <w:r w:rsidRPr="00550109">
        <w:rPr>
          <w:rFonts w:ascii="Arial" w:hAnsi="Arial" w:cs="Arial"/>
          <w:bCs/>
          <w:sz w:val="20"/>
          <w:lang w:val="en-IN"/>
        </w:rPr>
        <w:br/>
        <w:t>The CAB shall fully cooperate with CAF during assessments and surveillance activities within the stipulated time frame. The CAB shall provide unrestricted access to its testing, calibration, inspection, certification, medical testing, permanent, temporary, client-site, or mobile facilities, as applicable, together with access to relevant records, personnel, documents, and information. The CAB shall also cooperate in resolving complaints related to accredited activities.</w:t>
      </w:r>
    </w:p>
    <w:p w14:paraId="1707BAF8" w14:textId="77777777" w:rsidR="00550109" w:rsidRDefault="00550109" w:rsidP="00550109">
      <w:pPr>
        <w:spacing w:after="0" w:line="312" w:lineRule="auto"/>
        <w:rPr>
          <w:rFonts w:ascii="Arial" w:hAnsi="Arial" w:cs="Arial"/>
          <w:bCs/>
          <w:sz w:val="20"/>
          <w:lang w:val="en-IN"/>
        </w:rPr>
      </w:pPr>
    </w:p>
    <w:p w14:paraId="428DD341" w14:textId="3CFED394"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8.</w:t>
      </w:r>
      <w:r w:rsidRPr="00550109">
        <w:rPr>
          <w:rFonts w:ascii="Arial" w:hAnsi="Arial" w:cs="Arial"/>
          <w:bCs/>
          <w:sz w:val="20"/>
          <w:lang w:val="en-IN"/>
        </w:rPr>
        <w:t xml:space="preserve">  </w:t>
      </w:r>
      <w:r w:rsidRPr="00550109">
        <w:rPr>
          <w:rFonts w:ascii="Arial" w:hAnsi="Arial" w:cs="Arial"/>
          <w:b/>
          <w:bCs/>
          <w:sz w:val="20"/>
          <w:lang w:val="en-IN"/>
        </w:rPr>
        <w:t>Scope of Accreditation</w:t>
      </w:r>
      <w:r w:rsidRPr="00550109">
        <w:rPr>
          <w:rFonts w:ascii="Arial" w:hAnsi="Arial" w:cs="Arial"/>
          <w:bCs/>
          <w:sz w:val="20"/>
          <w:lang w:val="en-IN"/>
        </w:rPr>
        <w:br/>
        <w:t>The CAB shall claim accreditation only for the locations and scope specifically accredited by CAF.</w:t>
      </w:r>
    </w:p>
    <w:p w14:paraId="55EE4306" w14:textId="62A9D2B6"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9</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No Product Approval</w:t>
      </w:r>
      <w:r w:rsidRPr="00550109">
        <w:rPr>
          <w:rFonts w:ascii="Arial" w:hAnsi="Arial" w:cs="Arial"/>
          <w:bCs/>
          <w:sz w:val="20"/>
          <w:lang w:val="en-IN"/>
        </w:rPr>
        <w:br/>
        <w:t>The CAB acknowledges that accreditation by CAF does not constitute approval, certification, endorsement, or acceptance by CAF of any product, process, calibration, inspection, certification, or test result.</w:t>
      </w:r>
    </w:p>
    <w:p w14:paraId="76CC5388" w14:textId="77777777" w:rsidR="00550109" w:rsidRDefault="00550109" w:rsidP="00550109">
      <w:pPr>
        <w:spacing w:after="0" w:line="312" w:lineRule="auto"/>
        <w:rPr>
          <w:rFonts w:ascii="Arial" w:hAnsi="Arial" w:cs="Arial"/>
          <w:bCs/>
          <w:sz w:val="20"/>
          <w:lang w:val="en-IN"/>
        </w:rPr>
      </w:pPr>
    </w:p>
    <w:p w14:paraId="308E11ED" w14:textId="1E9C8CA5"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10</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Use of CAF Accreditation Symbol</w:t>
      </w:r>
      <w:r w:rsidRPr="00550109">
        <w:rPr>
          <w:rFonts w:ascii="Arial" w:hAnsi="Arial" w:cs="Arial"/>
          <w:bCs/>
          <w:sz w:val="20"/>
          <w:lang w:val="en-IN"/>
        </w:rPr>
        <w:br/>
        <w:t>Upon grant of accreditation, the CAB shall use the CAF accreditation symbol strictly in accordance with the requirements specified in CAF Document CAF-007 and any subsequent revisions thereto.</w:t>
      </w:r>
    </w:p>
    <w:p w14:paraId="73650832" w14:textId="77777777" w:rsidR="00550109" w:rsidRDefault="00550109" w:rsidP="00550109">
      <w:pPr>
        <w:spacing w:after="0" w:line="312" w:lineRule="auto"/>
        <w:rPr>
          <w:rFonts w:ascii="Arial" w:hAnsi="Arial" w:cs="Arial"/>
          <w:bCs/>
          <w:sz w:val="20"/>
          <w:lang w:val="en-IN"/>
        </w:rPr>
      </w:pPr>
    </w:p>
    <w:p w14:paraId="55527548" w14:textId="17AD6E16"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11</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No Misleading Claims</w:t>
      </w:r>
      <w:r w:rsidRPr="00550109">
        <w:rPr>
          <w:rFonts w:ascii="Arial" w:hAnsi="Arial" w:cs="Arial"/>
          <w:bCs/>
          <w:sz w:val="20"/>
          <w:lang w:val="en-IN"/>
        </w:rPr>
        <w:br/>
        <w:t>The CAB shall not make any false, misleading, exaggerated, or unauthorized statements regarding its accreditation status to clients, regulators, or any other interested parties.</w:t>
      </w:r>
    </w:p>
    <w:p w14:paraId="269E48C3" w14:textId="77777777" w:rsidR="00550109" w:rsidRDefault="00550109" w:rsidP="00550109">
      <w:pPr>
        <w:spacing w:after="0" w:line="312" w:lineRule="auto"/>
        <w:rPr>
          <w:rFonts w:ascii="Arial" w:hAnsi="Arial" w:cs="Arial"/>
          <w:bCs/>
          <w:sz w:val="20"/>
          <w:lang w:val="en-IN"/>
        </w:rPr>
      </w:pPr>
    </w:p>
    <w:p w14:paraId="576A303C" w14:textId="05F86DF0"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12</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Complaints Investigation</w:t>
      </w:r>
      <w:r w:rsidRPr="00550109">
        <w:rPr>
          <w:rFonts w:ascii="Arial" w:hAnsi="Arial" w:cs="Arial"/>
          <w:bCs/>
          <w:sz w:val="20"/>
          <w:lang w:val="en-IN"/>
        </w:rPr>
        <w:br/>
        <w:t>The CAB shall cooperate fully with CAF in investigating and resolving complaints related to its accreditation and shall provide all necessary information and assistance requested by CAF.</w:t>
      </w:r>
    </w:p>
    <w:p w14:paraId="18964FEB" w14:textId="77777777" w:rsidR="00550109" w:rsidRDefault="00550109" w:rsidP="00550109">
      <w:pPr>
        <w:spacing w:after="0" w:line="312" w:lineRule="auto"/>
        <w:rPr>
          <w:rFonts w:ascii="Arial" w:hAnsi="Arial" w:cs="Arial"/>
          <w:bCs/>
          <w:sz w:val="20"/>
          <w:lang w:val="en-IN"/>
        </w:rPr>
      </w:pPr>
    </w:p>
    <w:p w14:paraId="1FC948E9" w14:textId="215A19A3"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13</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Payment of Fees</w:t>
      </w:r>
      <w:r w:rsidRPr="00550109">
        <w:rPr>
          <w:rFonts w:ascii="Arial" w:hAnsi="Arial" w:cs="Arial"/>
          <w:bCs/>
          <w:sz w:val="20"/>
          <w:lang w:val="en-IN"/>
        </w:rPr>
        <w:br/>
        <w:t>The CAB shall pay all applicable accreditation fees, assessment charges, and the actual costs incurred towards travel, boarding, lodging, and other related expenses of the CAF assessment team.</w:t>
      </w:r>
    </w:p>
    <w:p w14:paraId="51BC2794" w14:textId="77777777" w:rsidR="00550109" w:rsidRDefault="00550109" w:rsidP="00550109">
      <w:pPr>
        <w:spacing w:after="0" w:line="312" w:lineRule="auto"/>
        <w:rPr>
          <w:rFonts w:ascii="Arial" w:hAnsi="Arial" w:cs="Arial"/>
          <w:bCs/>
          <w:sz w:val="20"/>
          <w:lang w:val="en-IN"/>
        </w:rPr>
      </w:pPr>
    </w:p>
    <w:p w14:paraId="07FEE7B1" w14:textId="5984ABB5" w:rsidR="00550109" w:rsidRPr="00550109" w:rsidRDefault="00550109" w:rsidP="00550109">
      <w:pPr>
        <w:spacing w:after="0" w:line="312" w:lineRule="auto"/>
        <w:rPr>
          <w:rFonts w:ascii="Arial" w:hAnsi="Arial" w:cs="Arial"/>
          <w:bCs/>
          <w:sz w:val="20"/>
          <w:lang w:val="en-IN"/>
        </w:rPr>
      </w:pPr>
      <w:r w:rsidRPr="00FD769E">
        <w:rPr>
          <w:rFonts w:ascii="Arial" w:hAnsi="Arial" w:cs="Arial"/>
          <w:b/>
          <w:sz w:val="20"/>
          <w:lang w:val="en-IN"/>
        </w:rPr>
        <w:t>14</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Notification of Changes</w:t>
      </w:r>
      <w:r w:rsidRPr="00550109">
        <w:rPr>
          <w:rFonts w:ascii="Arial" w:hAnsi="Arial" w:cs="Arial"/>
          <w:bCs/>
          <w:sz w:val="20"/>
          <w:lang w:val="en-IN"/>
        </w:rPr>
        <w:br/>
        <w:t>The CAB shall notify CAF in writing within fifteen (15) days of any significant changes relating to its legal status, ownership, organizational structure, management, authorized signatories, personnel, resources, facilities, locations, sample collection centres (where applicable), or accredited scope. The CAB shall not use the CAF accreditation symbol for any modified scope or location until CAF has issued the revised accreditation certificate.</w:t>
      </w:r>
    </w:p>
    <w:p w14:paraId="5916CE59" w14:textId="77777777" w:rsidR="00550109" w:rsidRDefault="00550109" w:rsidP="00550109">
      <w:pPr>
        <w:spacing w:after="0" w:line="312" w:lineRule="auto"/>
        <w:rPr>
          <w:rFonts w:ascii="Arial" w:hAnsi="Arial" w:cs="Arial"/>
          <w:bCs/>
          <w:sz w:val="20"/>
          <w:lang w:val="en-IN"/>
        </w:rPr>
      </w:pPr>
    </w:p>
    <w:p w14:paraId="590B2AFF" w14:textId="3A473707" w:rsidR="00550109" w:rsidRPr="00550109" w:rsidRDefault="00550109" w:rsidP="00550109">
      <w:pPr>
        <w:spacing w:after="0" w:line="312" w:lineRule="auto"/>
        <w:rPr>
          <w:rFonts w:ascii="Arial" w:hAnsi="Arial" w:cs="Arial"/>
          <w:bCs/>
          <w:sz w:val="20"/>
          <w:lang w:val="en-IN"/>
        </w:rPr>
      </w:pPr>
      <w:proofErr w:type="gramStart"/>
      <w:r w:rsidRPr="00FD769E">
        <w:rPr>
          <w:rFonts w:ascii="Arial" w:hAnsi="Arial" w:cs="Arial"/>
          <w:b/>
          <w:sz w:val="20"/>
          <w:lang w:val="en-IN"/>
        </w:rPr>
        <w:t>15</w:t>
      </w:r>
      <w:r w:rsidRPr="00550109">
        <w:rPr>
          <w:rFonts w:ascii="Arial" w:hAnsi="Arial" w:cs="Arial"/>
          <w:bCs/>
          <w:sz w:val="20"/>
          <w:lang w:val="en-IN"/>
        </w:rPr>
        <w:t xml:space="preserve">  </w:t>
      </w:r>
      <w:r w:rsidRPr="00550109">
        <w:rPr>
          <w:rFonts w:ascii="Arial" w:hAnsi="Arial" w:cs="Arial"/>
          <w:b/>
          <w:bCs/>
          <w:sz w:val="20"/>
          <w:lang w:val="en-IN"/>
        </w:rPr>
        <w:t>Declaration</w:t>
      </w:r>
      <w:proofErr w:type="gramEnd"/>
      <w:r w:rsidRPr="00550109">
        <w:rPr>
          <w:rFonts w:ascii="Arial" w:hAnsi="Arial" w:cs="Arial"/>
          <w:b/>
          <w:bCs/>
          <w:sz w:val="20"/>
          <w:lang w:val="en-IN"/>
        </w:rPr>
        <w:t xml:space="preserve"> of Consultants</w:t>
      </w:r>
      <w:r w:rsidRPr="00550109">
        <w:rPr>
          <w:rFonts w:ascii="Arial" w:hAnsi="Arial" w:cs="Arial"/>
          <w:bCs/>
          <w:sz w:val="20"/>
          <w:lang w:val="en-IN"/>
        </w:rPr>
        <w:br/>
        <w:t>The CAB shall disclose the details of any consultant(s), whether individuals or organizations, engaged for obtaining or maintaining CAF accreditation.</w:t>
      </w:r>
    </w:p>
    <w:p w14:paraId="5571CC97" w14:textId="77777777" w:rsidR="00550109" w:rsidRDefault="00550109" w:rsidP="00550109">
      <w:pPr>
        <w:spacing w:after="0" w:line="312" w:lineRule="auto"/>
        <w:rPr>
          <w:rFonts w:ascii="Arial" w:hAnsi="Arial" w:cs="Arial"/>
          <w:b/>
          <w:sz w:val="20"/>
          <w:lang w:val="en-IN"/>
        </w:rPr>
      </w:pPr>
    </w:p>
    <w:p w14:paraId="1C7D4D3C" w14:textId="5AF71F1F"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16.</w:t>
      </w:r>
      <w:r w:rsidRPr="00550109">
        <w:rPr>
          <w:rFonts w:ascii="Arial" w:hAnsi="Arial" w:cs="Arial"/>
          <w:bCs/>
          <w:sz w:val="20"/>
          <w:lang w:val="en-IN"/>
        </w:rPr>
        <w:t xml:space="preserve">  </w:t>
      </w:r>
      <w:r w:rsidRPr="00550109">
        <w:rPr>
          <w:rFonts w:ascii="Arial" w:hAnsi="Arial" w:cs="Arial"/>
          <w:b/>
          <w:bCs/>
          <w:sz w:val="20"/>
          <w:lang w:val="en-IN"/>
        </w:rPr>
        <w:t>Declaration of Subcontracting</w:t>
      </w:r>
      <w:r w:rsidRPr="00550109">
        <w:rPr>
          <w:rFonts w:ascii="Arial" w:hAnsi="Arial" w:cs="Arial"/>
          <w:bCs/>
          <w:sz w:val="20"/>
          <w:lang w:val="en-IN"/>
        </w:rPr>
        <w:br/>
        <w:t>The CAB shall declare all subcontractors engaged in activities related to the accredited scope. Accredited activities shall be subcontracted only in accordance with applicable CAF requirements. CAF reserves the right to suspend or withdraw accreditation where a substantial portion of accredited activities is subcontracted in a manner inconsistent with accreditation requirements.</w:t>
      </w:r>
    </w:p>
    <w:p w14:paraId="0A5B0DFC" w14:textId="77777777" w:rsidR="00550109" w:rsidRDefault="00550109" w:rsidP="00550109">
      <w:pPr>
        <w:spacing w:after="0" w:line="312" w:lineRule="auto"/>
        <w:rPr>
          <w:rFonts w:ascii="Arial" w:hAnsi="Arial" w:cs="Arial"/>
          <w:b/>
          <w:sz w:val="20"/>
          <w:lang w:val="en-IN"/>
        </w:rPr>
      </w:pPr>
    </w:p>
    <w:p w14:paraId="0E08AD0C" w14:textId="09C29F04"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17.</w:t>
      </w:r>
      <w:r w:rsidRPr="00550109">
        <w:rPr>
          <w:rFonts w:ascii="Arial" w:hAnsi="Arial" w:cs="Arial"/>
          <w:bCs/>
          <w:sz w:val="20"/>
          <w:lang w:val="en-IN"/>
        </w:rPr>
        <w:t xml:space="preserve">  </w:t>
      </w:r>
      <w:r w:rsidRPr="00550109">
        <w:rPr>
          <w:rFonts w:ascii="Arial" w:hAnsi="Arial" w:cs="Arial"/>
          <w:b/>
          <w:bCs/>
          <w:sz w:val="20"/>
          <w:lang w:val="en-IN"/>
        </w:rPr>
        <w:t>Closure of Nonconformities</w:t>
      </w:r>
      <w:r w:rsidRPr="00550109">
        <w:rPr>
          <w:rFonts w:ascii="Arial" w:hAnsi="Arial" w:cs="Arial"/>
          <w:bCs/>
          <w:sz w:val="20"/>
          <w:lang w:val="en-IN"/>
        </w:rPr>
        <w:br/>
        <w:t>The CAB shall implement corrective actions and submit satisfactory evidence for closure of all nonconformities raised by CAF within the stipulated time frame.</w:t>
      </w:r>
    </w:p>
    <w:p w14:paraId="7DE36C50" w14:textId="69998D6C"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18.</w:t>
      </w:r>
      <w:r w:rsidRPr="00550109">
        <w:rPr>
          <w:rFonts w:ascii="Arial" w:hAnsi="Arial" w:cs="Arial"/>
          <w:bCs/>
          <w:sz w:val="20"/>
          <w:lang w:val="en-IN"/>
        </w:rPr>
        <w:t xml:space="preserve">  </w:t>
      </w:r>
      <w:r w:rsidRPr="00550109">
        <w:rPr>
          <w:rFonts w:ascii="Arial" w:hAnsi="Arial" w:cs="Arial"/>
          <w:b/>
          <w:bCs/>
          <w:sz w:val="20"/>
          <w:lang w:val="en-IN"/>
        </w:rPr>
        <w:t>Suspension, Withdrawal, or Debarment</w:t>
      </w:r>
      <w:r w:rsidRPr="00550109">
        <w:rPr>
          <w:rFonts w:ascii="Arial" w:hAnsi="Arial" w:cs="Arial"/>
          <w:bCs/>
          <w:sz w:val="20"/>
          <w:lang w:val="en-IN"/>
        </w:rPr>
        <w:br/>
        <w:t>Upon suspension, withdrawal, cancellation, or debarment of accreditation, the CAB shall immediately cease all claims relating to CAF accreditation, discontinue use of the CAF accreditation symbol, and return the accreditation certificate to CAF, if required.</w:t>
      </w:r>
    </w:p>
    <w:p w14:paraId="07820396" w14:textId="77777777" w:rsidR="00550109" w:rsidRDefault="00550109" w:rsidP="00550109">
      <w:pPr>
        <w:spacing w:after="0" w:line="312" w:lineRule="auto"/>
        <w:rPr>
          <w:rFonts w:ascii="Arial" w:hAnsi="Arial" w:cs="Arial"/>
          <w:b/>
          <w:sz w:val="20"/>
          <w:lang w:val="en-IN"/>
        </w:rPr>
      </w:pPr>
    </w:p>
    <w:p w14:paraId="18BF39CB" w14:textId="6234327E"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19.</w:t>
      </w:r>
      <w:r w:rsidRPr="00550109">
        <w:rPr>
          <w:rFonts w:ascii="Arial" w:hAnsi="Arial" w:cs="Arial"/>
          <w:bCs/>
          <w:sz w:val="20"/>
          <w:lang w:val="en-IN"/>
        </w:rPr>
        <w:t xml:space="preserve">  </w:t>
      </w:r>
      <w:r w:rsidRPr="00550109">
        <w:rPr>
          <w:rFonts w:ascii="Arial" w:hAnsi="Arial" w:cs="Arial"/>
          <w:b/>
          <w:bCs/>
          <w:sz w:val="20"/>
          <w:lang w:val="en-IN"/>
        </w:rPr>
        <w:t>Legal Proceedings</w:t>
      </w:r>
      <w:r w:rsidRPr="00550109">
        <w:rPr>
          <w:rFonts w:ascii="Arial" w:hAnsi="Arial" w:cs="Arial"/>
          <w:bCs/>
          <w:sz w:val="20"/>
          <w:lang w:val="en-IN"/>
        </w:rPr>
        <w:br/>
        <w:t>The CAB shall immediately discontinue any claim of CAF accreditation if it is prohibited by law or directed by a competent statutory or judicial authority. The CAB shall promptly inform CAF of any prosecution or regulatory action that may affect its accredited activities.</w:t>
      </w:r>
    </w:p>
    <w:p w14:paraId="507F3268" w14:textId="77777777" w:rsidR="00550109" w:rsidRDefault="00550109" w:rsidP="00550109">
      <w:pPr>
        <w:spacing w:after="0" w:line="312" w:lineRule="auto"/>
        <w:rPr>
          <w:rFonts w:ascii="Arial" w:hAnsi="Arial" w:cs="Arial"/>
          <w:b/>
          <w:sz w:val="20"/>
          <w:lang w:val="en-IN"/>
        </w:rPr>
      </w:pPr>
    </w:p>
    <w:p w14:paraId="7B18D69E" w14:textId="21D055FB"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20</w:t>
      </w:r>
      <w:r>
        <w:rPr>
          <w:rFonts w:ascii="Arial" w:hAnsi="Arial" w:cs="Arial"/>
          <w:bCs/>
          <w:sz w:val="20"/>
          <w:lang w:val="en-IN"/>
        </w:rPr>
        <w:t>.</w:t>
      </w:r>
      <w:r w:rsidRPr="00550109">
        <w:rPr>
          <w:rFonts w:ascii="Arial" w:hAnsi="Arial" w:cs="Arial"/>
          <w:bCs/>
          <w:sz w:val="20"/>
          <w:lang w:val="en-IN"/>
        </w:rPr>
        <w:t xml:space="preserve">  </w:t>
      </w:r>
      <w:r w:rsidRPr="00550109">
        <w:rPr>
          <w:rFonts w:ascii="Arial" w:hAnsi="Arial" w:cs="Arial"/>
          <w:b/>
          <w:bCs/>
          <w:sz w:val="20"/>
          <w:lang w:val="en-IN"/>
        </w:rPr>
        <w:t>Confidentiality</w:t>
      </w:r>
      <w:r w:rsidRPr="00550109">
        <w:rPr>
          <w:rFonts w:ascii="Arial" w:hAnsi="Arial" w:cs="Arial"/>
          <w:bCs/>
          <w:sz w:val="20"/>
          <w:lang w:val="en-IN"/>
        </w:rPr>
        <w:br/>
        <w:t>CAF shall maintain the confidentiality of information obtained during the application, assessment, and accreditation processes except where disclosure is required by law or accreditation requirements. Likewise, the CAB shall maintain the confidentiality of all communications and information received from CAF unless disclosure is required by law or expressly authorized by CAF.</w:t>
      </w:r>
    </w:p>
    <w:p w14:paraId="1A337279" w14:textId="77777777" w:rsidR="00550109" w:rsidRDefault="00550109" w:rsidP="00550109">
      <w:pPr>
        <w:spacing w:after="0" w:line="312" w:lineRule="auto"/>
        <w:rPr>
          <w:rFonts w:ascii="Arial" w:hAnsi="Arial" w:cs="Arial"/>
          <w:b/>
          <w:sz w:val="20"/>
          <w:lang w:val="en-IN"/>
        </w:rPr>
      </w:pPr>
    </w:p>
    <w:p w14:paraId="02EE5C3F" w14:textId="3ABDB0C6" w:rsidR="00550109" w:rsidRPr="00550109" w:rsidRDefault="00550109" w:rsidP="00550109">
      <w:pPr>
        <w:spacing w:after="0" w:line="312" w:lineRule="auto"/>
        <w:rPr>
          <w:rFonts w:ascii="Arial" w:hAnsi="Arial" w:cs="Arial"/>
          <w:b/>
          <w:sz w:val="20"/>
          <w:lang w:val="en-IN"/>
        </w:rPr>
      </w:pPr>
      <w:r w:rsidRPr="00550109">
        <w:rPr>
          <w:rFonts w:ascii="Arial" w:hAnsi="Arial" w:cs="Arial"/>
          <w:b/>
          <w:sz w:val="20"/>
          <w:lang w:val="en-IN"/>
        </w:rPr>
        <w:t>21.</w:t>
      </w:r>
      <w:r w:rsidRPr="00550109">
        <w:rPr>
          <w:rFonts w:ascii="Arial" w:hAnsi="Arial" w:cs="Arial"/>
          <w:bCs/>
          <w:sz w:val="20"/>
          <w:lang w:val="en-IN"/>
        </w:rPr>
        <w:t xml:space="preserve">  </w:t>
      </w:r>
      <w:r w:rsidRPr="00550109">
        <w:rPr>
          <w:rFonts w:ascii="Arial" w:hAnsi="Arial" w:cs="Arial"/>
          <w:b/>
          <w:bCs/>
          <w:sz w:val="20"/>
          <w:lang w:val="en-IN"/>
        </w:rPr>
        <w:t>Public Disclosure</w:t>
      </w:r>
      <w:r w:rsidRPr="00550109">
        <w:rPr>
          <w:rFonts w:ascii="Arial" w:hAnsi="Arial" w:cs="Arial"/>
          <w:bCs/>
          <w:sz w:val="20"/>
          <w:lang w:val="en-IN"/>
        </w:rPr>
        <w:br/>
        <w:t>The CAB has no objection to CAF publishing or displaying its accreditation status, accreditation certificate, accredited scope, suspension, reduction, withdrawal, or other accreditation-related information in the public domain as deemed appropriate by CAF.</w:t>
      </w:r>
    </w:p>
    <w:p w14:paraId="290F425D" w14:textId="77777777" w:rsidR="00550109" w:rsidRDefault="00550109" w:rsidP="00550109">
      <w:pPr>
        <w:spacing w:after="0" w:line="312" w:lineRule="auto"/>
        <w:rPr>
          <w:rFonts w:ascii="Arial" w:hAnsi="Arial" w:cs="Arial"/>
          <w:b/>
          <w:sz w:val="20"/>
          <w:lang w:val="en-IN"/>
        </w:rPr>
      </w:pPr>
    </w:p>
    <w:p w14:paraId="0D557F48" w14:textId="2834B34C" w:rsidR="00550109" w:rsidRPr="00550109" w:rsidRDefault="00550109" w:rsidP="00550109">
      <w:pPr>
        <w:spacing w:after="0" w:line="312" w:lineRule="auto"/>
        <w:rPr>
          <w:rFonts w:ascii="Arial" w:hAnsi="Arial" w:cs="Arial"/>
          <w:bCs/>
          <w:sz w:val="20"/>
          <w:lang w:val="en-IN"/>
        </w:rPr>
      </w:pPr>
      <w:r w:rsidRPr="00550109">
        <w:rPr>
          <w:rFonts w:ascii="Arial" w:hAnsi="Arial" w:cs="Arial"/>
          <w:b/>
          <w:sz w:val="20"/>
          <w:lang w:val="en-IN"/>
        </w:rPr>
        <w:t>22.</w:t>
      </w:r>
      <w:r w:rsidRPr="00550109">
        <w:rPr>
          <w:rFonts w:ascii="Arial" w:hAnsi="Arial" w:cs="Arial"/>
          <w:bCs/>
          <w:sz w:val="20"/>
          <w:lang w:val="en-IN"/>
        </w:rPr>
        <w:t xml:space="preserve">  </w:t>
      </w:r>
      <w:r w:rsidRPr="00550109">
        <w:rPr>
          <w:rFonts w:ascii="Arial" w:hAnsi="Arial" w:cs="Arial"/>
          <w:b/>
          <w:bCs/>
          <w:sz w:val="20"/>
          <w:lang w:val="en-IN"/>
        </w:rPr>
        <w:t>Indemnification</w:t>
      </w:r>
      <w:r w:rsidRPr="00550109">
        <w:rPr>
          <w:rFonts w:ascii="Arial" w:hAnsi="Arial" w:cs="Arial"/>
          <w:bCs/>
          <w:sz w:val="20"/>
          <w:lang w:val="en-IN"/>
        </w:rPr>
        <w:br/>
        <w:t>The CAB shall indemnify and hold harmless CAF, its officers, employees, assessors, technical experts, committees, and representatives against any legal action, claim, liability, loss, damages, costs, or expenses arising directly or indirectly from the CAB's activities, whether related to the accreditation process or accredited activities.</w:t>
      </w:r>
    </w:p>
    <w:p w14:paraId="4E36ED9B" w14:textId="77777777" w:rsidR="00550109" w:rsidRDefault="00550109" w:rsidP="00550109">
      <w:pPr>
        <w:spacing w:after="0" w:line="312" w:lineRule="auto"/>
        <w:rPr>
          <w:rFonts w:ascii="Arial" w:hAnsi="Arial" w:cs="Arial"/>
          <w:b/>
          <w:sz w:val="20"/>
          <w:lang w:val="en-IN"/>
        </w:rPr>
      </w:pPr>
    </w:p>
    <w:p w14:paraId="2400AEF3" w14:textId="77AD4B84" w:rsidR="00550109" w:rsidRPr="00550109" w:rsidRDefault="00550109" w:rsidP="00550109">
      <w:pPr>
        <w:spacing w:after="0" w:line="312" w:lineRule="auto"/>
        <w:rPr>
          <w:rFonts w:ascii="Arial" w:hAnsi="Arial" w:cs="Arial"/>
          <w:b/>
          <w:sz w:val="20"/>
          <w:lang w:val="en-IN"/>
        </w:rPr>
      </w:pPr>
      <w:r w:rsidRPr="00550109">
        <w:rPr>
          <w:rFonts w:ascii="Arial" w:hAnsi="Arial" w:cs="Arial"/>
          <w:b/>
          <w:sz w:val="20"/>
          <w:lang w:val="en-IN"/>
        </w:rPr>
        <w:t>23.</w:t>
      </w:r>
      <w:r w:rsidRPr="00550109">
        <w:rPr>
          <w:rFonts w:ascii="Arial" w:hAnsi="Arial" w:cs="Arial"/>
          <w:bCs/>
          <w:sz w:val="20"/>
          <w:lang w:val="en-IN"/>
        </w:rPr>
        <w:t xml:space="preserve">  </w:t>
      </w:r>
      <w:r w:rsidRPr="00550109">
        <w:rPr>
          <w:rFonts w:ascii="Arial" w:hAnsi="Arial" w:cs="Arial"/>
          <w:b/>
          <w:bCs/>
          <w:sz w:val="20"/>
          <w:lang w:val="en-IN"/>
        </w:rPr>
        <w:t>Non-Refundability of Fees</w:t>
      </w:r>
      <w:r w:rsidRPr="00550109">
        <w:rPr>
          <w:rFonts w:ascii="Arial" w:hAnsi="Arial" w:cs="Arial"/>
          <w:bCs/>
          <w:sz w:val="20"/>
          <w:lang w:val="en-IN"/>
        </w:rPr>
        <w:br/>
        <w:t>All fees and charges paid by the CAB to CAF shall be non-refundable unless otherwise expressly provided by CAF in writing.</w:t>
      </w:r>
    </w:p>
    <w:p w14:paraId="1A64664F" w14:textId="77777777" w:rsidR="00550109" w:rsidRDefault="00550109" w:rsidP="00550109">
      <w:pPr>
        <w:spacing w:after="0" w:line="312" w:lineRule="auto"/>
        <w:rPr>
          <w:rFonts w:ascii="Arial" w:hAnsi="Arial" w:cs="Arial"/>
          <w:b/>
          <w:sz w:val="20"/>
          <w:lang w:val="en-IN"/>
        </w:rPr>
      </w:pPr>
    </w:p>
    <w:p w14:paraId="231BFED6" w14:textId="2C462774" w:rsidR="00866E46" w:rsidRDefault="00550109" w:rsidP="00550109">
      <w:pPr>
        <w:spacing w:after="0" w:line="312" w:lineRule="auto"/>
        <w:rPr>
          <w:rFonts w:ascii="Arial" w:hAnsi="Arial" w:cs="Arial"/>
          <w:bCs/>
          <w:sz w:val="20"/>
          <w:lang w:val="en-IN"/>
        </w:rPr>
      </w:pPr>
      <w:r w:rsidRPr="00550109">
        <w:rPr>
          <w:rFonts w:ascii="Arial" w:hAnsi="Arial" w:cs="Arial"/>
          <w:b/>
          <w:sz w:val="20"/>
          <w:lang w:val="en-IN"/>
        </w:rPr>
        <w:t>24.</w:t>
      </w:r>
      <w:r w:rsidRPr="00550109">
        <w:rPr>
          <w:rFonts w:ascii="Arial" w:hAnsi="Arial" w:cs="Arial"/>
          <w:bCs/>
          <w:sz w:val="20"/>
          <w:lang w:val="en-IN"/>
        </w:rPr>
        <w:t xml:space="preserve">  </w:t>
      </w:r>
      <w:r w:rsidRPr="00550109">
        <w:rPr>
          <w:rFonts w:ascii="Arial" w:hAnsi="Arial" w:cs="Arial"/>
          <w:b/>
          <w:bCs/>
          <w:sz w:val="20"/>
          <w:lang w:val="en-IN"/>
        </w:rPr>
        <w:t>Fraudulent or Misleading Information</w:t>
      </w:r>
      <w:r w:rsidRPr="00550109">
        <w:rPr>
          <w:rFonts w:ascii="Arial" w:hAnsi="Arial" w:cs="Arial"/>
          <w:bCs/>
          <w:sz w:val="20"/>
          <w:lang w:val="en-IN"/>
        </w:rPr>
        <w:br/>
        <w:t>If, at any stage of the application, assessment, accreditation, or surveillance process, the CAB is found to have intentionally provided false, misleading, incomplete, or fraudulent information, concealed material facts, or engaged in fraudulent conduct, CAF reserves the right to reject the application, terminate the assessment process, suspend, withdraw, or deny accreditation, without prejudice to any other legal or contractual remedies available to CAF.</w:t>
      </w:r>
    </w:p>
    <w:p w14:paraId="3673FBFA" w14:textId="16CC797B" w:rsidR="00550109" w:rsidRPr="00550109" w:rsidRDefault="00550109" w:rsidP="00550109">
      <w:pPr>
        <w:spacing w:after="0" w:line="312" w:lineRule="auto"/>
        <w:rPr>
          <w:rFonts w:ascii="Arial" w:hAnsi="Arial" w:cs="Arial"/>
          <w:sz w:val="16"/>
          <w:szCs w:val="16"/>
        </w:rPr>
      </w:pPr>
    </w:p>
    <w:p w14:paraId="17792447" w14:textId="77777777" w:rsidR="0084432A" w:rsidRDefault="0084432A" w:rsidP="00550109">
      <w:pPr>
        <w:spacing w:after="0"/>
        <w:rPr>
          <w:rFonts w:ascii="Arial" w:hAnsi="Arial" w:cs="Arial"/>
          <w:b/>
          <w:bCs/>
          <w:sz w:val="20"/>
        </w:rPr>
      </w:pPr>
    </w:p>
    <w:p w14:paraId="2301E9AE" w14:textId="77777777" w:rsidR="0084432A" w:rsidRDefault="0084432A" w:rsidP="00550109">
      <w:pPr>
        <w:spacing w:after="0"/>
        <w:rPr>
          <w:rFonts w:ascii="Arial" w:hAnsi="Arial" w:cs="Arial"/>
          <w:b/>
          <w:bCs/>
          <w:sz w:val="20"/>
        </w:rPr>
      </w:pPr>
    </w:p>
    <w:p w14:paraId="016E2621" w14:textId="1D716A26" w:rsidR="00A4343A" w:rsidRDefault="002C79E8" w:rsidP="00550109">
      <w:pPr>
        <w:spacing w:after="0"/>
        <w:rPr>
          <w:rFonts w:ascii="Arial" w:hAnsi="Arial" w:cs="Arial"/>
          <w:b/>
          <w:bCs/>
          <w:sz w:val="20"/>
        </w:rPr>
      </w:pPr>
      <w:r w:rsidRPr="00333D02">
        <w:rPr>
          <w:rFonts w:ascii="Arial" w:hAnsi="Arial" w:cs="Arial"/>
          <w:b/>
          <w:bCs/>
          <w:sz w:val="20"/>
        </w:rPr>
        <w:t xml:space="preserve">By signing this document, towards obtaining and maintaining </w:t>
      </w:r>
      <w:r w:rsidR="008825DD" w:rsidRPr="00333D02">
        <w:rPr>
          <w:rFonts w:ascii="Arial" w:hAnsi="Arial" w:cs="Arial"/>
          <w:b/>
          <w:bCs/>
          <w:sz w:val="20"/>
        </w:rPr>
        <w:t>a</w:t>
      </w:r>
      <w:r w:rsidR="00D01D78" w:rsidRPr="00333D02">
        <w:rPr>
          <w:rFonts w:ascii="Arial" w:hAnsi="Arial" w:cs="Arial"/>
          <w:b/>
          <w:bCs/>
          <w:sz w:val="20"/>
        </w:rPr>
        <w:t>ccreditation</w:t>
      </w:r>
      <w:r w:rsidRPr="00333D02">
        <w:rPr>
          <w:rFonts w:ascii="Arial" w:hAnsi="Arial" w:cs="Arial"/>
          <w:b/>
          <w:bCs/>
          <w:sz w:val="20"/>
        </w:rPr>
        <w:t xml:space="preserve">, the CAB agrees to all the terms and conditions mentioned herein or any direction/guideline/advisories issued by </w:t>
      </w:r>
      <w:r w:rsidR="00F75E60" w:rsidRPr="00333D02">
        <w:rPr>
          <w:rFonts w:ascii="Arial" w:hAnsi="Arial" w:cs="Arial"/>
          <w:b/>
          <w:bCs/>
          <w:sz w:val="20"/>
        </w:rPr>
        <w:t>CAF</w:t>
      </w:r>
      <w:r w:rsidRPr="00333D02">
        <w:rPr>
          <w:rFonts w:ascii="Arial" w:hAnsi="Arial" w:cs="Arial"/>
          <w:b/>
          <w:bCs/>
          <w:sz w:val="20"/>
        </w:rPr>
        <w:t xml:space="preserve"> during the </w:t>
      </w:r>
      <w:r w:rsidR="008825DD" w:rsidRPr="00333D02">
        <w:rPr>
          <w:rFonts w:ascii="Arial" w:hAnsi="Arial" w:cs="Arial"/>
          <w:b/>
          <w:bCs/>
          <w:sz w:val="20"/>
        </w:rPr>
        <w:t>a</w:t>
      </w:r>
      <w:r w:rsidR="00D01D78" w:rsidRPr="00333D02">
        <w:rPr>
          <w:rFonts w:ascii="Arial" w:hAnsi="Arial" w:cs="Arial"/>
          <w:b/>
          <w:bCs/>
          <w:sz w:val="20"/>
        </w:rPr>
        <w:t>ccreditation</w:t>
      </w:r>
      <w:r w:rsidRPr="00333D02">
        <w:rPr>
          <w:rFonts w:ascii="Arial" w:hAnsi="Arial" w:cs="Arial"/>
          <w:b/>
          <w:bCs/>
          <w:sz w:val="20"/>
        </w:rPr>
        <w:t xml:space="preserve"> period. In </w:t>
      </w:r>
      <w:r w:rsidR="008825DD" w:rsidRPr="00333D02">
        <w:rPr>
          <w:rFonts w:ascii="Arial" w:hAnsi="Arial" w:cs="Arial"/>
          <w:b/>
          <w:bCs/>
          <w:sz w:val="20"/>
        </w:rPr>
        <w:t xml:space="preserve">the </w:t>
      </w:r>
      <w:r w:rsidRPr="00333D02">
        <w:rPr>
          <w:rFonts w:ascii="Arial" w:hAnsi="Arial" w:cs="Arial"/>
          <w:b/>
          <w:bCs/>
          <w:sz w:val="20"/>
        </w:rPr>
        <w:t>case of violation of any term and/or condition</w:t>
      </w:r>
      <w:r w:rsidR="008825DD" w:rsidRPr="00333D02">
        <w:rPr>
          <w:rFonts w:ascii="Arial" w:hAnsi="Arial" w:cs="Arial"/>
          <w:b/>
          <w:bCs/>
          <w:sz w:val="20"/>
        </w:rPr>
        <w:t>,</w:t>
      </w:r>
      <w:r w:rsidRPr="00333D02">
        <w:rPr>
          <w:rFonts w:ascii="Arial" w:hAnsi="Arial" w:cs="Arial"/>
          <w:b/>
          <w:bCs/>
          <w:sz w:val="20"/>
        </w:rPr>
        <w:t xml:space="preserve"> an adverse action may be initiated </w:t>
      </w:r>
      <w:r w:rsidR="008825DD" w:rsidRPr="00333D02">
        <w:rPr>
          <w:rFonts w:ascii="Arial" w:hAnsi="Arial" w:cs="Arial"/>
          <w:b/>
          <w:bCs/>
          <w:sz w:val="20"/>
        </w:rPr>
        <w:t>according to</w:t>
      </w:r>
      <w:r w:rsidRPr="00333D02">
        <w:rPr>
          <w:rFonts w:ascii="Arial" w:hAnsi="Arial" w:cs="Arial"/>
          <w:b/>
          <w:bCs/>
          <w:sz w:val="20"/>
        </w:rPr>
        <w:t xml:space="preserve"> the laid down procedure of </w:t>
      </w:r>
      <w:r w:rsidR="00F75E60" w:rsidRPr="00333D02">
        <w:rPr>
          <w:rFonts w:ascii="Arial" w:hAnsi="Arial" w:cs="Arial"/>
          <w:b/>
          <w:bCs/>
          <w:sz w:val="20"/>
        </w:rPr>
        <w:t>CAF</w:t>
      </w:r>
      <w:r w:rsidR="006A4320" w:rsidRPr="00333D02">
        <w:rPr>
          <w:rFonts w:ascii="Arial" w:hAnsi="Arial" w:cs="Arial"/>
          <w:b/>
          <w:bCs/>
          <w:sz w:val="20"/>
        </w:rPr>
        <w:t xml:space="preserve"> detailed in the document </w:t>
      </w:r>
      <w:r w:rsidR="00F75E60" w:rsidRPr="00333D02">
        <w:rPr>
          <w:rFonts w:ascii="Arial" w:hAnsi="Arial" w:cs="Arial"/>
          <w:b/>
          <w:bCs/>
          <w:sz w:val="20"/>
        </w:rPr>
        <w:t>CAF</w:t>
      </w:r>
      <w:r w:rsidR="006A4320" w:rsidRPr="00333D02">
        <w:rPr>
          <w:rFonts w:ascii="Arial" w:hAnsi="Arial" w:cs="Arial"/>
          <w:b/>
          <w:bCs/>
          <w:sz w:val="20"/>
        </w:rPr>
        <w:t>-0</w:t>
      </w:r>
      <w:r w:rsidR="00EF0AA2" w:rsidRPr="00333D02">
        <w:rPr>
          <w:rFonts w:ascii="Arial" w:hAnsi="Arial" w:cs="Arial"/>
          <w:b/>
          <w:bCs/>
          <w:color w:val="000000" w:themeColor="text1"/>
          <w:sz w:val="20"/>
        </w:rPr>
        <w:t>13</w:t>
      </w:r>
      <w:r w:rsidRPr="00333D02">
        <w:rPr>
          <w:rFonts w:ascii="Arial" w:hAnsi="Arial" w:cs="Arial"/>
          <w:b/>
          <w:bCs/>
          <w:sz w:val="20"/>
        </w:rPr>
        <w:t>.</w:t>
      </w:r>
    </w:p>
    <w:p w14:paraId="396219A4" w14:textId="77777777" w:rsidR="00550109" w:rsidRPr="00333D02" w:rsidRDefault="00550109" w:rsidP="00550109">
      <w:pPr>
        <w:spacing w:after="0"/>
        <w:rPr>
          <w:rFonts w:ascii="Arial" w:hAnsi="Arial" w:cs="Arial"/>
          <w:b/>
          <w:bCs/>
          <w:sz w:val="20"/>
        </w:rPr>
      </w:pPr>
    </w:p>
    <w:p w14:paraId="40329773" w14:textId="7873BB98" w:rsidR="00C17962" w:rsidRDefault="00C17962" w:rsidP="00550109">
      <w:pPr>
        <w:tabs>
          <w:tab w:val="left" w:pos="1750"/>
        </w:tabs>
        <w:rPr>
          <w:rFonts w:ascii="Arial" w:hAnsi="Arial" w:cs="Arial"/>
          <w:sz w:val="20"/>
        </w:rPr>
      </w:pPr>
      <w:r w:rsidRPr="00333D02">
        <w:rPr>
          <w:rFonts w:ascii="Arial" w:hAnsi="Arial" w:cs="Arial"/>
          <w:sz w:val="20"/>
        </w:rPr>
        <w:lastRenderedPageBreak/>
        <w:t xml:space="preserve">In case of any dispute, not resolved mutually between the CAB and </w:t>
      </w:r>
      <w:r w:rsidR="00F75E60" w:rsidRPr="00333D02">
        <w:rPr>
          <w:rFonts w:ascii="Arial" w:hAnsi="Arial" w:cs="Arial"/>
          <w:sz w:val="20"/>
        </w:rPr>
        <w:t>CAF</w:t>
      </w:r>
      <w:r w:rsidRPr="00333D02">
        <w:rPr>
          <w:rFonts w:ascii="Arial" w:hAnsi="Arial" w:cs="Arial"/>
          <w:sz w:val="20"/>
        </w:rPr>
        <w:t xml:space="preserve">, the courts of New Delhi shall have jurisdiction in all matters of litigation between the CAB and </w:t>
      </w:r>
      <w:r w:rsidR="00F75E60" w:rsidRPr="00333D02">
        <w:rPr>
          <w:rFonts w:ascii="Arial" w:hAnsi="Arial" w:cs="Arial"/>
          <w:sz w:val="20"/>
        </w:rPr>
        <w:t>CAF</w:t>
      </w:r>
      <w:r w:rsidRPr="00333D02">
        <w:rPr>
          <w:rFonts w:ascii="Arial" w:hAnsi="Arial" w:cs="Arial"/>
          <w:sz w:val="20"/>
        </w:rPr>
        <w:t>.</w:t>
      </w:r>
    </w:p>
    <w:p w14:paraId="799888E7" w14:textId="77777777" w:rsidR="0084432A" w:rsidRPr="00333D02" w:rsidRDefault="0084432A" w:rsidP="00550109">
      <w:pPr>
        <w:tabs>
          <w:tab w:val="left" w:pos="1750"/>
        </w:tabs>
        <w:rPr>
          <w:rFonts w:ascii="Arial" w:hAnsi="Arial" w:cs="Arial"/>
          <w:sz w:val="20"/>
        </w:rPr>
      </w:pPr>
    </w:p>
    <w:tbl>
      <w:tblPr>
        <w:tblStyle w:val="TableGrid"/>
        <w:tblW w:w="9590" w:type="dxa"/>
        <w:tblLook w:val="04A0" w:firstRow="1" w:lastRow="0" w:firstColumn="1" w:lastColumn="0" w:noHBand="0" w:noVBand="1"/>
      </w:tblPr>
      <w:tblGrid>
        <w:gridCol w:w="5084"/>
        <w:gridCol w:w="4506"/>
      </w:tblGrid>
      <w:tr w:rsidR="00A0284F" w:rsidRPr="00333D02" w14:paraId="382A1006" w14:textId="77777777" w:rsidTr="00BE757D">
        <w:trPr>
          <w:trHeight w:val="780"/>
        </w:trPr>
        <w:tc>
          <w:tcPr>
            <w:tcW w:w="5084" w:type="dxa"/>
            <w:vAlign w:val="center"/>
          </w:tcPr>
          <w:p w14:paraId="27743E0F" w14:textId="29BFE79D" w:rsidR="00F141EA" w:rsidRPr="00333D02" w:rsidRDefault="00F141EA" w:rsidP="00BE757D">
            <w:pPr>
              <w:rPr>
                <w:rFonts w:ascii="Arial" w:hAnsi="Arial" w:cs="Arial"/>
                <w:b/>
                <w:bCs/>
                <w:sz w:val="20"/>
                <w:szCs w:val="20"/>
              </w:rPr>
            </w:pPr>
            <w:r w:rsidRPr="00333D02">
              <w:rPr>
                <w:rFonts w:ascii="Arial" w:hAnsi="Arial" w:cs="Arial"/>
                <w:b/>
                <w:bCs/>
                <w:sz w:val="20"/>
                <w:szCs w:val="20"/>
              </w:rPr>
              <w:t>Signature of CAB CEO/Director/Head or authorized representative*:</w:t>
            </w:r>
          </w:p>
        </w:tc>
        <w:tc>
          <w:tcPr>
            <w:tcW w:w="4506" w:type="dxa"/>
            <w:vAlign w:val="center"/>
          </w:tcPr>
          <w:p w14:paraId="317D8A29" w14:textId="77777777" w:rsidR="00F141EA" w:rsidRPr="00333D02" w:rsidRDefault="00F141EA" w:rsidP="00BE757D">
            <w:pPr>
              <w:spacing w:line="360" w:lineRule="auto"/>
              <w:rPr>
                <w:rFonts w:ascii="Arial" w:hAnsi="Arial" w:cs="Arial"/>
                <w:sz w:val="20"/>
                <w:szCs w:val="20"/>
              </w:rPr>
            </w:pPr>
          </w:p>
        </w:tc>
      </w:tr>
      <w:tr w:rsidR="00A0284F" w:rsidRPr="00333D02" w14:paraId="440CE20E" w14:textId="77777777" w:rsidTr="00BE757D">
        <w:trPr>
          <w:trHeight w:val="535"/>
        </w:trPr>
        <w:tc>
          <w:tcPr>
            <w:tcW w:w="5084" w:type="dxa"/>
            <w:vAlign w:val="center"/>
          </w:tcPr>
          <w:p w14:paraId="40B59ACF" w14:textId="106DF9E0" w:rsidR="00F141EA" w:rsidRPr="00333D02" w:rsidRDefault="00F141EA" w:rsidP="00BE757D">
            <w:pPr>
              <w:rPr>
                <w:rFonts w:ascii="Arial" w:hAnsi="Arial" w:cs="Arial"/>
                <w:b/>
                <w:bCs/>
                <w:sz w:val="20"/>
                <w:szCs w:val="20"/>
              </w:rPr>
            </w:pPr>
            <w:r w:rsidRPr="00333D02">
              <w:rPr>
                <w:rFonts w:ascii="Arial" w:hAnsi="Arial" w:cs="Arial"/>
                <w:b/>
                <w:bCs/>
                <w:sz w:val="20"/>
                <w:szCs w:val="20"/>
              </w:rPr>
              <w:t>Name and Designation:</w:t>
            </w:r>
          </w:p>
        </w:tc>
        <w:tc>
          <w:tcPr>
            <w:tcW w:w="4506" w:type="dxa"/>
            <w:vAlign w:val="center"/>
          </w:tcPr>
          <w:p w14:paraId="1200CEDE" w14:textId="77777777" w:rsidR="00F141EA" w:rsidRPr="00333D02" w:rsidRDefault="00F141EA" w:rsidP="00BE757D">
            <w:pPr>
              <w:rPr>
                <w:rFonts w:ascii="Arial" w:hAnsi="Arial" w:cs="Arial"/>
                <w:sz w:val="20"/>
                <w:szCs w:val="20"/>
              </w:rPr>
            </w:pPr>
          </w:p>
        </w:tc>
      </w:tr>
      <w:tr w:rsidR="00A0284F" w:rsidRPr="00333D02" w14:paraId="7D219828" w14:textId="77777777" w:rsidTr="00BE757D">
        <w:trPr>
          <w:trHeight w:val="389"/>
        </w:trPr>
        <w:tc>
          <w:tcPr>
            <w:tcW w:w="5084" w:type="dxa"/>
            <w:vAlign w:val="center"/>
          </w:tcPr>
          <w:p w14:paraId="3D4910E6" w14:textId="7BC19915" w:rsidR="00F141EA" w:rsidRPr="00333D02" w:rsidRDefault="00F141EA" w:rsidP="00BE757D">
            <w:pPr>
              <w:rPr>
                <w:rFonts w:ascii="Arial" w:hAnsi="Arial" w:cs="Arial"/>
                <w:b/>
                <w:bCs/>
                <w:sz w:val="20"/>
                <w:szCs w:val="20"/>
              </w:rPr>
            </w:pPr>
            <w:r w:rsidRPr="00333D02">
              <w:rPr>
                <w:rFonts w:ascii="Arial" w:hAnsi="Arial" w:cs="Arial"/>
                <w:b/>
                <w:bCs/>
                <w:sz w:val="20"/>
                <w:szCs w:val="20"/>
              </w:rPr>
              <w:t>CAB Name:</w:t>
            </w:r>
          </w:p>
        </w:tc>
        <w:tc>
          <w:tcPr>
            <w:tcW w:w="4506" w:type="dxa"/>
            <w:vAlign w:val="center"/>
          </w:tcPr>
          <w:p w14:paraId="371A0AEB" w14:textId="77777777" w:rsidR="00F141EA" w:rsidRPr="00333D02" w:rsidRDefault="00F141EA" w:rsidP="00BE757D">
            <w:pPr>
              <w:rPr>
                <w:rFonts w:ascii="Arial" w:hAnsi="Arial" w:cs="Arial"/>
                <w:sz w:val="20"/>
                <w:szCs w:val="20"/>
              </w:rPr>
            </w:pPr>
          </w:p>
        </w:tc>
      </w:tr>
      <w:tr w:rsidR="00F141EA" w:rsidRPr="00333D02" w14:paraId="32BFB254" w14:textId="77777777" w:rsidTr="00BE757D">
        <w:trPr>
          <w:trHeight w:val="535"/>
        </w:trPr>
        <w:tc>
          <w:tcPr>
            <w:tcW w:w="5084" w:type="dxa"/>
            <w:vAlign w:val="center"/>
          </w:tcPr>
          <w:p w14:paraId="0CD73EFB" w14:textId="0BA6EB32" w:rsidR="00F141EA" w:rsidRPr="00333D02" w:rsidRDefault="00F141EA" w:rsidP="00BE757D">
            <w:pPr>
              <w:rPr>
                <w:rFonts w:ascii="Arial" w:hAnsi="Arial" w:cs="Arial"/>
                <w:b/>
                <w:bCs/>
                <w:sz w:val="20"/>
                <w:szCs w:val="20"/>
              </w:rPr>
            </w:pPr>
            <w:r w:rsidRPr="00333D02">
              <w:rPr>
                <w:rFonts w:ascii="Arial" w:hAnsi="Arial" w:cs="Arial"/>
                <w:b/>
                <w:bCs/>
                <w:sz w:val="20"/>
                <w:szCs w:val="20"/>
              </w:rPr>
              <w:t xml:space="preserve">Date and </w:t>
            </w:r>
            <w:proofErr w:type="gramStart"/>
            <w:r w:rsidRPr="00333D02">
              <w:rPr>
                <w:rFonts w:ascii="Arial" w:hAnsi="Arial" w:cs="Arial"/>
                <w:b/>
                <w:bCs/>
                <w:sz w:val="20"/>
                <w:szCs w:val="20"/>
              </w:rPr>
              <w:t>Place</w:t>
            </w:r>
            <w:proofErr w:type="gramEnd"/>
          </w:p>
        </w:tc>
        <w:tc>
          <w:tcPr>
            <w:tcW w:w="4506" w:type="dxa"/>
            <w:vAlign w:val="center"/>
          </w:tcPr>
          <w:p w14:paraId="3897CDD2" w14:textId="77777777" w:rsidR="00F141EA" w:rsidRPr="00333D02" w:rsidRDefault="00F141EA" w:rsidP="00BE757D">
            <w:pPr>
              <w:rPr>
                <w:rFonts w:ascii="Arial" w:hAnsi="Arial" w:cs="Arial"/>
                <w:sz w:val="20"/>
                <w:szCs w:val="20"/>
              </w:rPr>
            </w:pPr>
          </w:p>
        </w:tc>
      </w:tr>
    </w:tbl>
    <w:p w14:paraId="6FD9A36E" w14:textId="54E5B994" w:rsidR="002C79E8" w:rsidRPr="00333D02" w:rsidRDefault="002C79E8" w:rsidP="00FC04BE">
      <w:pPr>
        <w:pStyle w:val="Heading1"/>
        <w:ind w:left="0" w:firstLine="0"/>
        <w:jc w:val="both"/>
        <w:rPr>
          <w:rFonts w:ascii="Arial" w:hAnsi="Arial" w:cs="Arial"/>
          <w:b w:val="0"/>
          <w:bCs/>
          <w:sz w:val="20"/>
        </w:rPr>
      </w:pPr>
    </w:p>
    <w:tbl>
      <w:tblPr>
        <w:tblStyle w:val="TableGrid"/>
        <w:tblW w:w="9582" w:type="dxa"/>
        <w:tblLook w:val="04A0" w:firstRow="1" w:lastRow="0" w:firstColumn="1" w:lastColumn="0" w:noHBand="0" w:noVBand="1"/>
      </w:tblPr>
      <w:tblGrid>
        <w:gridCol w:w="5080"/>
        <w:gridCol w:w="4502"/>
      </w:tblGrid>
      <w:tr w:rsidR="00A0284F" w:rsidRPr="00333D02" w14:paraId="00A1F2BD" w14:textId="77777777" w:rsidTr="00BE757D">
        <w:trPr>
          <w:trHeight w:val="651"/>
        </w:trPr>
        <w:tc>
          <w:tcPr>
            <w:tcW w:w="5080" w:type="dxa"/>
            <w:vAlign w:val="center"/>
          </w:tcPr>
          <w:p w14:paraId="5DBE7BCF" w14:textId="5086D5D2" w:rsidR="00F141EA" w:rsidRPr="00333D02" w:rsidRDefault="00F141EA" w:rsidP="00BE757D">
            <w:pPr>
              <w:rPr>
                <w:rFonts w:ascii="Arial" w:hAnsi="Arial" w:cs="Arial"/>
                <w:b/>
                <w:bCs/>
                <w:sz w:val="20"/>
                <w:szCs w:val="20"/>
              </w:rPr>
            </w:pPr>
            <w:r w:rsidRPr="00333D02">
              <w:rPr>
                <w:rFonts w:ascii="Arial" w:hAnsi="Arial" w:cs="Arial"/>
                <w:b/>
                <w:bCs/>
                <w:sz w:val="20"/>
                <w:szCs w:val="20"/>
              </w:rPr>
              <w:t xml:space="preserve">Signature of </w:t>
            </w:r>
            <w:r w:rsidR="00F75E60" w:rsidRPr="00333D02">
              <w:rPr>
                <w:rFonts w:ascii="Arial" w:hAnsi="Arial" w:cs="Arial"/>
                <w:b/>
                <w:bCs/>
                <w:sz w:val="20"/>
                <w:szCs w:val="20"/>
              </w:rPr>
              <w:t>CAF</w:t>
            </w:r>
            <w:r w:rsidRPr="00333D02">
              <w:rPr>
                <w:rFonts w:ascii="Arial" w:hAnsi="Arial" w:cs="Arial"/>
                <w:b/>
                <w:bCs/>
                <w:sz w:val="20"/>
                <w:szCs w:val="20"/>
              </w:rPr>
              <w:t xml:space="preserve"> representative</w:t>
            </w:r>
          </w:p>
        </w:tc>
        <w:tc>
          <w:tcPr>
            <w:tcW w:w="4502" w:type="dxa"/>
            <w:vAlign w:val="center"/>
          </w:tcPr>
          <w:p w14:paraId="6FA0A334" w14:textId="77777777" w:rsidR="00F141EA" w:rsidRPr="00333D02" w:rsidRDefault="00F141EA" w:rsidP="00BE757D">
            <w:pPr>
              <w:rPr>
                <w:rFonts w:ascii="Arial" w:hAnsi="Arial" w:cs="Arial"/>
                <w:sz w:val="20"/>
                <w:szCs w:val="20"/>
              </w:rPr>
            </w:pPr>
          </w:p>
        </w:tc>
      </w:tr>
      <w:tr w:rsidR="00A0284F" w:rsidRPr="00333D02" w14:paraId="7D32ABBE" w14:textId="77777777" w:rsidTr="00BE757D">
        <w:trPr>
          <w:trHeight w:val="678"/>
        </w:trPr>
        <w:tc>
          <w:tcPr>
            <w:tcW w:w="5080" w:type="dxa"/>
            <w:vAlign w:val="center"/>
          </w:tcPr>
          <w:p w14:paraId="5FE9DF0D" w14:textId="59A26E4D" w:rsidR="00F141EA" w:rsidRPr="00333D02" w:rsidRDefault="00F141EA" w:rsidP="00BE757D">
            <w:pPr>
              <w:rPr>
                <w:rFonts w:ascii="Arial" w:hAnsi="Arial" w:cs="Arial"/>
                <w:b/>
                <w:bCs/>
                <w:sz w:val="20"/>
                <w:szCs w:val="20"/>
              </w:rPr>
            </w:pPr>
            <w:r w:rsidRPr="00333D02">
              <w:rPr>
                <w:rFonts w:ascii="Arial" w:hAnsi="Arial" w:cs="Arial"/>
                <w:b/>
                <w:bCs/>
                <w:sz w:val="20"/>
                <w:szCs w:val="20"/>
              </w:rPr>
              <w:t>Name and Designation</w:t>
            </w:r>
          </w:p>
        </w:tc>
        <w:tc>
          <w:tcPr>
            <w:tcW w:w="4502" w:type="dxa"/>
            <w:vAlign w:val="center"/>
          </w:tcPr>
          <w:p w14:paraId="2A1EDDE0" w14:textId="77777777" w:rsidR="00F141EA" w:rsidRPr="00333D02" w:rsidRDefault="00F141EA" w:rsidP="00BE757D">
            <w:pPr>
              <w:rPr>
                <w:rFonts w:ascii="Arial" w:hAnsi="Arial" w:cs="Arial"/>
                <w:sz w:val="20"/>
                <w:szCs w:val="20"/>
              </w:rPr>
            </w:pPr>
          </w:p>
        </w:tc>
      </w:tr>
      <w:tr w:rsidR="00CD166A" w:rsidRPr="00333D02" w14:paraId="3F3E5788" w14:textId="77777777" w:rsidTr="00BE757D">
        <w:trPr>
          <w:trHeight w:val="651"/>
        </w:trPr>
        <w:tc>
          <w:tcPr>
            <w:tcW w:w="5080" w:type="dxa"/>
            <w:vAlign w:val="center"/>
          </w:tcPr>
          <w:p w14:paraId="08E2E9CC" w14:textId="77777777" w:rsidR="00F141EA" w:rsidRPr="00333D02" w:rsidRDefault="00F141EA" w:rsidP="00BE757D">
            <w:pPr>
              <w:rPr>
                <w:rFonts w:ascii="Arial" w:hAnsi="Arial" w:cs="Arial"/>
                <w:b/>
                <w:bCs/>
                <w:sz w:val="20"/>
                <w:szCs w:val="20"/>
              </w:rPr>
            </w:pPr>
            <w:r w:rsidRPr="00333D02">
              <w:rPr>
                <w:rFonts w:ascii="Arial" w:hAnsi="Arial" w:cs="Arial"/>
                <w:b/>
                <w:bCs/>
                <w:sz w:val="20"/>
                <w:szCs w:val="20"/>
              </w:rPr>
              <w:t xml:space="preserve">Date and </w:t>
            </w:r>
            <w:proofErr w:type="gramStart"/>
            <w:r w:rsidRPr="00333D02">
              <w:rPr>
                <w:rFonts w:ascii="Arial" w:hAnsi="Arial" w:cs="Arial"/>
                <w:b/>
                <w:bCs/>
                <w:sz w:val="20"/>
                <w:szCs w:val="20"/>
              </w:rPr>
              <w:t>Place</w:t>
            </w:r>
            <w:proofErr w:type="gramEnd"/>
          </w:p>
        </w:tc>
        <w:tc>
          <w:tcPr>
            <w:tcW w:w="4502" w:type="dxa"/>
            <w:vAlign w:val="center"/>
          </w:tcPr>
          <w:p w14:paraId="042FF7B4" w14:textId="77777777" w:rsidR="00F141EA" w:rsidRPr="00333D02" w:rsidRDefault="00F141EA" w:rsidP="00BE757D">
            <w:pPr>
              <w:rPr>
                <w:rFonts w:ascii="Arial" w:hAnsi="Arial" w:cs="Arial"/>
                <w:sz w:val="20"/>
                <w:szCs w:val="20"/>
              </w:rPr>
            </w:pPr>
          </w:p>
        </w:tc>
      </w:tr>
    </w:tbl>
    <w:p w14:paraId="5B1110C5" w14:textId="67C96864" w:rsidR="004A0F68" w:rsidRPr="00333D02" w:rsidRDefault="004A0F68" w:rsidP="00550109">
      <w:pPr>
        <w:tabs>
          <w:tab w:val="left" w:pos="2460"/>
        </w:tabs>
        <w:rPr>
          <w:rFonts w:ascii="Arial" w:hAnsi="Arial" w:cs="Arial"/>
          <w:sz w:val="24"/>
          <w:szCs w:val="24"/>
        </w:rPr>
      </w:pPr>
    </w:p>
    <w:sectPr w:rsidR="004A0F68" w:rsidRPr="00333D02" w:rsidSect="00550109">
      <w:headerReference w:type="default" r:id="rId10"/>
      <w:pgSz w:w="12240" w:h="15840"/>
      <w:pgMar w:top="1355" w:right="1325" w:bottom="1440" w:left="1440" w:header="57" w:footer="454" w:gutter="0"/>
      <w:pgBorders w:offsetFrom="page">
        <w:top w:val="single" w:sz="4" w:space="24" w:color="auto"/>
        <w:left w:val="single" w:sz="4" w:space="24" w:color="auto"/>
        <w:bottom w:val="single" w:sz="4" w:space="24" w:color="auto"/>
        <w:right w:val="single" w:sz="4" w:space="24" w:color="auto"/>
      </w:pgBorders>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A057" w14:textId="77777777" w:rsidR="00000747" w:rsidRDefault="00000747" w:rsidP="00CC5532">
      <w:pPr>
        <w:spacing w:after="0" w:line="240" w:lineRule="auto"/>
      </w:pPr>
      <w:r>
        <w:separator/>
      </w:r>
    </w:p>
  </w:endnote>
  <w:endnote w:type="continuationSeparator" w:id="0">
    <w:p w14:paraId="6CC834F9" w14:textId="77777777" w:rsidR="00000747" w:rsidRDefault="00000747" w:rsidP="00CC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856" w:type="dxa"/>
      <w:tblLook w:val="04A0" w:firstRow="1" w:lastRow="0" w:firstColumn="1" w:lastColumn="0" w:noHBand="0" w:noVBand="1"/>
    </w:tblPr>
    <w:tblGrid>
      <w:gridCol w:w="2221"/>
      <w:gridCol w:w="2032"/>
      <w:gridCol w:w="1701"/>
      <w:gridCol w:w="2400"/>
      <w:gridCol w:w="2703"/>
    </w:tblGrid>
    <w:tr w:rsidR="00ED3827" w:rsidRPr="002F4AA4" w14:paraId="61677D2D" w14:textId="77777777" w:rsidTr="001B1157">
      <w:tc>
        <w:tcPr>
          <w:tcW w:w="11057" w:type="dxa"/>
          <w:gridSpan w:val="5"/>
        </w:tcPr>
        <w:p w14:paraId="479605C0" w14:textId="0D1B0D9B" w:rsidR="00ED3827" w:rsidRPr="008C39BE" w:rsidRDefault="008C39BE" w:rsidP="00ED3827">
          <w:pPr>
            <w:pStyle w:val="Footer"/>
            <w:jc w:val="center"/>
            <w:rPr>
              <w:rFonts w:ascii="Arial" w:hAnsi="Arial" w:cs="Arial"/>
              <w:b/>
              <w:bCs/>
              <w:sz w:val="18"/>
              <w:szCs w:val="18"/>
            </w:rPr>
          </w:pPr>
          <w:r w:rsidRPr="008C39BE">
            <w:rPr>
              <w:rFonts w:ascii="Arial" w:hAnsi="Arial" w:cs="Arial"/>
              <w:b/>
              <w:bCs/>
              <w:sz w:val="18"/>
              <w:szCs w:val="18"/>
            </w:rPr>
            <w:t xml:space="preserve">Conformity and Accreditation </w:t>
          </w:r>
          <w:r w:rsidR="00066760">
            <w:rPr>
              <w:rFonts w:ascii="Arial" w:hAnsi="Arial" w:cs="Arial"/>
              <w:b/>
              <w:bCs/>
              <w:sz w:val="18"/>
              <w:szCs w:val="18"/>
            </w:rPr>
            <w:t>Foundation</w:t>
          </w:r>
        </w:p>
      </w:tc>
    </w:tr>
    <w:tr w:rsidR="00ED3827" w:rsidRPr="002F4AA4" w14:paraId="17B2089E" w14:textId="77777777" w:rsidTr="001B1157">
      <w:tc>
        <w:tcPr>
          <w:tcW w:w="2221" w:type="dxa"/>
        </w:tcPr>
        <w:p w14:paraId="5A3A0CCD" w14:textId="02CA4859" w:rsidR="00ED3827" w:rsidRPr="002F4AA4" w:rsidRDefault="00ED3827" w:rsidP="00ED3827">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sidR="003353F9">
            <w:rPr>
              <w:rFonts w:ascii="Arial" w:hAnsi="Arial" w:cs="Arial"/>
              <w:sz w:val="18"/>
              <w:szCs w:val="18"/>
            </w:rPr>
            <w:t>CA</w:t>
          </w:r>
          <w:r w:rsidR="00066760">
            <w:rPr>
              <w:rFonts w:ascii="Arial" w:hAnsi="Arial" w:cs="Arial"/>
              <w:sz w:val="18"/>
              <w:szCs w:val="18"/>
            </w:rPr>
            <w:t>F</w:t>
          </w:r>
          <w:r w:rsidRPr="002F4AA4">
            <w:rPr>
              <w:rFonts w:ascii="Arial" w:hAnsi="Arial" w:cs="Arial"/>
              <w:sz w:val="18"/>
              <w:szCs w:val="18"/>
            </w:rPr>
            <w:t>-</w:t>
          </w:r>
          <w:r w:rsidR="004A0F68">
            <w:rPr>
              <w:rFonts w:ascii="Arial" w:hAnsi="Arial" w:cs="Arial"/>
              <w:sz w:val="18"/>
              <w:szCs w:val="18"/>
            </w:rPr>
            <w:t>1</w:t>
          </w:r>
          <w:r>
            <w:rPr>
              <w:rFonts w:ascii="Arial" w:hAnsi="Arial" w:cs="Arial"/>
              <w:sz w:val="18"/>
              <w:szCs w:val="18"/>
            </w:rPr>
            <w:t>06</w:t>
          </w:r>
        </w:p>
      </w:tc>
      <w:tc>
        <w:tcPr>
          <w:tcW w:w="8836" w:type="dxa"/>
          <w:gridSpan w:val="4"/>
        </w:tcPr>
        <w:p w14:paraId="0009EC11" w14:textId="57A999FA" w:rsidR="00ED3827" w:rsidRPr="00ED3827" w:rsidRDefault="00ED3827" w:rsidP="00ED3827">
          <w:pPr>
            <w:rPr>
              <w:rFonts w:ascii="Arial" w:hAnsi="Arial" w:cs="Arial"/>
              <w:b/>
              <w:bCs/>
              <w:sz w:val="18"/>
              <w:szCs w:val="18"/>
            </w:rPr>
          </w:pPr>
          <w:r w:rsidRPr="002F4AA4">
            <w:rPr>
              <w:rFonts w:ascii="Arial" w:hAnsi="Arial" w:cs="Arial"/>
              <w:b/>
              <w:sz w:val="18"/>
              <w:szCs w:val="18"/>
            </w:rPr>
            <w:t>Title:</w:t>
          </w:r>
          <w:r w:rsidRPr="00ED3827">
            <w:rPr>
              <w:rFonts w:ascii="Arial" w:hAnsi="Arial" w:cs="Arial"/>
              <w:b/>
              <w:sz w:val="18"/>
              <w:szCs w:val="18"/>
            </w:rPr>
            <w:t xml:space="preserve"> </w:t>
          </w:r>
          <w:r w:rsidRPr="00ED3827">
            <w:rPr>
              <w:rFonts w:ascii="Arial" w:hAnsi="Arial" w:cs="Arial"/>
              <w:b/>
              <w:bCs/>
              <w:sz w:val="18"/>
              <w:szCs w:val="18"/>
            </w:rPr>
            <w:t xml:space="preserve">Contractual Terms and Conditions between </w:t>
          </w:r>
          <w:r w:rsidR="003353F9">
            <w:rPr>
              <w:rFonts w:ascii="Arial" w:hAnsi="Arial" w:cs="Arial"/>
              <w:b/>
              <w:bCs/>
              <w:sz w:val="18"/>
              <w:szCs w:val="18"/>
            </w:rPr>
            <w:t>CA</w:t>
          </w:r>
          <w:r w:rsidR="00066760">
            <w:rPr>
              <w:rFonts w:ascii="Arial" w:hAnsi="Arial" w:cs="Arial"/>
              <w:b/>
              <w:bCs/>
              <w:sz w:val="18"/>
              <w:szCs w:val="18"/>
            </w:rPr>
            <w:t>F</w:t>
          </w:r>
          <w:r w:rsidRPr="00ED3827">
            <w:rPr>
              <w:rFonts w:ascii="Arial" w:hAnsi="Arial" w:cs="Arial"/>
              <w:b/>
              <w:bCs/>
              <w:sz w:val="18"/>
              <w:szCs w:val="18"/>
            </w:rPr>
            <w:t xml:space="preserve"> and CAB for obtaining and maintaining Accreditation</w:t>
          </w:r>
        </w:p>
      </w:tc>
    </w:tr>
    <w:tr w:rsidR="00ED3827" w:rsidRPr="00DD06B4" w14:paraId="6EA36539" w14:textId="77777777" w:rsidTr="001B1157">
      <w:tc>
        <w:tcPr>
          <w:tcW w:w="2221" w:type="dxa"/>
        </w:tcPr>
        <w:p w14:paraId="240150F8" w14:textId="07030256" w:rsidR="00ED3827" w:rsidRPr="002F4AA4" w:rsidRDefault="00ED3827" w:rsidP="00ED3827">
          <w:pPr>
            <w:pStyle w:val="Footer"/>
            <w:rPr>
              <w:sz w:val="18"/>
              <w:szCs w:val="18"/>
            </w:rPr>
          </w:pPr>
          <w:r w:rsidRPr="002F4AA4">
            <w:rPr>
              <w:rFonts w:ascii="Arial" w:hAnsi="Arial" w:cs="Arial"/>
              <w:sz w:val="18"/>
              <w:szCs w:val="18"/>
            </w:rPr>
            <w:t>Issue No.: 0</w:t>
          </w:r>
          <w:r>
            <w:rPr>
              <w:rFonts w:ascii="Arial" w:hAnsi="Arial" w:cs="Arial"/>
              <w:sz w:val="18"/>
              <w:szCs w:val="18"/>
            </w:rPr>
            <w:t>1</w:t>
          </w:r>
        </w:p>
      </w:tc>
      <w:tc>
        <w:tcPr>
          <w:tcW w:w="2032" w:type="dxa"/>
        </w:tcPr>
        <w:p w14:paraId="618C0ABC" w14:textId="229059E7" w:rsidR="004A0F68" w:rsidRPr="004A0F68" w:rsidRDefault="00ED3827" w:rsidP="00ED3827">
          <w:pPr>
            <w:pStyle w:val="Footer"/>
            <w:rPr>
              <w:rFonts w:ascii="Arial" w:hAnsi="Arial" w:cs="Arial"/>
              <w:sz w:val="18"/>
              <w:szCs w:val="18"/>
            </w:rPr>
          </w:pPr>
          <w:r w:rsidRPr="002F4AA4">
            <w:rPr>
              <w:rFonts w:ascii="Arial" w:hAnsi="Arial" w:cs="Arial"/>
              <w:sz w:val="18"/>
              <w:szCs w:val="18"/>
            </w:rPr>
            <w:t xml:space="preserve">Issue </w:t>
          </w:r>
          <w:r>
            <w:rPr>
              <w:rFonts w:ascii="Arial" w:hAnsi="Arial" w:cs="Arial"/>
              <w:sz w:val="18"/>
              <w:szCs w:val="18"/>
            </w:rPr>
            <w:t>Date</w:t>
          </w:r>
          <w:r w:rsidRPr="002F4AA4">
            <w:rPr>
              <w:rFonts w:ascii="Arial" w:hAnsi="Arial" w:cs="Arial"/>
              <w:sz w:val="18"/>
              <w:szCs w:val="18"/>
            </w:rPr>
            <w:t>.</w:t>
          </w:r>
          <w:r w:rsidR="004A0F68">
            <w:rPr>
              <w:rFonts w:ascii="Arial" w:hAnsi="Arial" w:cs="Arial"/>
              <w:sz w:val="18"/>
              <w:szCs w:val="18"/>
            </w:rPr>
            <w:t>16.07.2026</w:t>
          </w:r>
        </w:p>
      </w:tc>
      <w:tc>
        <w:tcPr>
          <w:tcW w:w="1701" w:type="dxa"/>
        </w:tcPr>
        <w:p w14:paraId="5484B15A" w14:textId="502568B0" w:rsidR="00ED3827" w:rsidRPr="00A0284F" w:rsidRDefault="00ED3827" w:rsidP="00ED3827">
          <w:pPr>
            <w:pStyle w:val="Footer"/>
            <w:rPr>
              <w:sz w:val="18"/>
              <w:szCs w:val="18"/>
            </w:rPr>
          </w:pPr>
          <w:r w:rsidRPr="00A0284F">
            <w:rPr>
              <w:rFonts w:ascii="Arial" w:hAnsi="Arial" w:cs="Arial"/>
              <w:sz w:val="18"/>
              <w:szCs w:val="18"/>
            </w:rPr>
            <w:t xml:space="preserve">Amend. </w:t>
          </w:r>
          <w:proofErr w:type="gramStart"/>
          <w:r w:rsidRPr="00A0284F">
            <w:rPr>
              <w:rFonts w:ascii="Arial" w:hAnsi="Arial" w:cs="Arial"/>
              <w:sz w:val="18"/>
              <w:szCs w:val="18"/>
            </w:rPr>
            <w:t>No.:</w:t>
          </w:r>
          <w:r w:rsidR="004A0F68">
            <w:rPr>
              <w:rFonts w:ascii="Arial" w:hAnsi="Arial" w:cs="Arial"/>
              <w:sz w:val="18"/>
              <w:szCs w:val="18"/>
            </w:rPr>
            <w:t>---</w:t>
          </w:r>
          <w:proofErr w:type="gramEnd"/>
        </w:p>
      </w:tc>
      <w:tc>
        <w:tcPr>
          <w:tcW w:w="2400" w:type="dxa"/>
        </w:tcPr>
        <w:p w14:paraId="0194A87C" w14:textId="3B4BFA8E" w:rsidR="00ED3827" w:rsidRPr="00A0284F" w:rsidRDefault="00ED3827" w:rsidP="006A4320">
          <w:pPr>
            <w:pStyle w:val="Footer"/>
            <w:rPr>
              <w:sz w:val="18"/>
              <w:szCs w:val="18"/>
            </w:rPr>
          </w:pPr>
          <w:r w:rsidRPr="00A0284F">
            <w:rPr>
              <w:rFonts w:ascii="Arial" w:hAnsi="Arial" w:cs="Arial"/>
              <w:sz w:val="18"/>
              <w:szCs w:val="18"/>
            </w:rPr>
            <w:t xml:space="preserve">Amend. </w:t>
          </w:r>
          <w:proofErr w:type="gramStart"/>
          <w:r w:rsidRPr="00A0284F">
            <w:rPr>
              <w:rFonts w:ascii="Arial" w:hAnsi="Arial" w:cs="Arial"/>
              <w:sz w:val="18"/>
              <w:szCs w:val="18"/>
            </w:rPr>
            <w:t>Date:</w:t>
          </w:r>
          <w:r w:rsidR="004A0F68">
            <w:rPr>
              <w:rFonts w:ascii="Arial" w:hAnsi="Arial" w:cs="Arial"/>
              <w:sz w:val="18"/>
              <w:szCs w:val="18"/>
            </w:rPr>
            <w:t>---</w:t>
          </w:r>
          <w:proofErr w:type="gramEnd"/>
        </w:p>
      </w:tc>
      <w:tc>
        <w:tcPr>
          <w:tcW w:w="2703" w:type="dxa"/>
        </w:tcPr>
        <w:sdt>
          <w:sdtPr>
            <w:rPr>
              <w:rFonts w:ascii="Arial" w:hAnsi="Arial" w:cs="Arial"/>
              <w:sz w:val="18"/>
              <w:szCs w:val="18"/>
            </w:rPr>
            <w:id w:val="-720978980"/>
            <w:docPartObj>
              <w:docPartGallery w:val="Page Numbers (Top of Page)"/>
              <w:docPartUnique/>
            </w:docPartObj>
          </w:sdtPr>
          <w:sdtContent>
            <w:p w14:paraId="3F1047E8" w14:textId="176859A3" w:rsidR="00ED3827" w:rsidRPr="00DD06B4" w:rsidRDefault="00ED3827" w:rsidP="00ED3827">
              <w:pPr>
                <w:pStyle w:val="Footer"/>
                <w:rPr>
                  <w:rFonts w:ascii="Arial" w:hAnsi="Arial" w:cs="Arial"/>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sidR="00EE7177">
                <w:rPr>
                  <w:rFonts w:ascii="Arial" w:hAnsi="Arial" w:cs="Arial"/>
                  <w:b/>
                  <w:bCs/>
                  <w:noProof/>
                  <w:sz w:val="18"/>
                  <w:szCs w:val="18"/>
                </w:rPr>
                <w:t>8</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sidR="00EE7177">
                <w:rPr>
                  <w:rFonts w:ascii="Arial" w:hAnsi="Arial" w:cs="Arial"/>
                  <w:b/>
                  <w:bCs/>
                  <w:noProof/>
                  <w:sz w:val="18"/>
                  <w:szCs w:val="18"/>
                </w:rPr>
                <w:t>8</w:t>
              </w:r>
              <w:r w:rsidRPr="002F4AA4">
                <w:rPr>
                  <w:rFonts w:ascii="Arial" w:hAnsi="Arial" w:cs="Arial"/>
                  <w:b/>
                  <w:bCs/>
                  <w:sz w:val="18"/>
                  <w:szCs w:val="18"/>
                </w:rPr>
                <w:fldChar w:fldCharType="end"/>
              </w:r>
            </w:p>
          </w:sdtContent>
        </w:sdt>
      </w:tc>
    </w:tr>
  </w:tbl>
  <w:p w14:paraId="1573E404" w14:textId="77777777" w:rsidR="003E2A67" w:rsidRDefault="003E2A67" w:rsidP="00461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270C6" w14:textId="77777777" w:rsidR="00000747" w:rsidRDefault="00000747" w:rsidP="00CC5532">
      <w:pPr>
        <w:spacing w:after="0" w:line="240" w:lineRule="auto"/>
      </w:pPr>
      <w:r>
        <w:separator/>
      </w:r>
    </w:p>
  </w:footnote>
  <w:footnote w:type="continuationSeparator" w:id="0">
    <w:p w14:paraId="7A14CE26" w14:textId="77777777" w:rsidR="00000747" w:rsidRDefault="00000747" w:rsidP="00CC5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8979"/>
    </w:tblGrid>
    <w:tr w:rsidR="00333D02" w14:paraId="30D4228D" w14:textId="77777777" w:rsidTr="00C30D93">
      <w:trPr>
        <w:trHeight w:val="242"/>
      </w:trPr>
      <w:tc>
        <w:tcPr>
          <w:tcW w:w="1532" w:type="dxa"/>
        </w:tcPr>
        <w:p w14:paraId="0C03CF49" w14:textId="77777777" w:rsidR="00333D02" w:rsidRDefault="00333D02" w:rsidP="00333D02">
          <w:pPr>
            <w:pStyle w:val="Header"/>
            <w:rPr>
              <w:noProof/>
            </w:rPr>
          </w:pPr>
        </w:p>
        <w:p w14:paraId="0933EC0E" w14:textId="77777777" w:rsidR="00333D02" w:rsidRDefault="00333D02" w:rsidP="00333D02">
          <w:pPr>
            <w:pStyle w:val="Header"/>
            <w:rPr>
              <w:noProof/>
            </w:rPr>
          </w:pPr>
        </w:p>
        <w:p w14:paraId="27F381F8" w14:textId="77777777" w:rsidR="00333D02" w:rsidRDefault="00333D02" w:rsidP="00333D02">
          <w:pPr>
            <w:pStyle w:val="Header"/>
          </w:pPr>
          <w:r w:rsidRPr="00826467">
            <w:rPr>
              <w:noProof/>
            </w:rPr>
            <w:drawing>
              <wp:inline distT="0" distB="0" distL="0" distR="0" wp14:anchorId="553E50B7" wp14:editId="52AB5FFC">
                <wp:extent cx="734920" cy="749300"/>
                <wp:effectExtent l="0" t="0" r="8255" b="0"/>
                <wp:docPr id="22200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8979" w:type="dxa"/>
          <w:vAlign w:val="center"/>
        </w:tcPr>
        <w:p w14:paraId="43CDD95D" w14:textId="77777777" w:rsidR="00333D02" w:rsidRDefault="00333D02" w:rsidP="00333D02">
          <w:pPr>
            <w:pStyle w:val="Header"/>
            <w:jc w:val="center"/>
            <w:rPr>
              <w:rFonts w:ascii="Arial"/>
              <w:b/>
              <w:spacing w:val="-1"/>
            </w:rPr>
          </w:pPr>
        </w:p>
        <w:p w14:paraId="4B18AF8F" w14:textId="77777777" w:rsidR="00333D02" w:rsidRDefault="00333D02" w:rsidP="00333D02">
          <w:pPr>
            <w:pStyle w:val="Header"/>
            <w:jc w:val="center"/>
            <w:rPr>
              <w:rFonts w:ascii="Arial"/>
              <w:b/>
              <w:spacing w:val="-1"/>
            </w:rPr>
          </w:pPr>
          <w:r w:rsidRPr="00BD4665">
            <w:rPr>
              <w:rFonts w:ascii="Arial"/>
              <w:b/>
              <w:spacing w:val="-1"/>
            </w:rPr>
            <w:t>Conformity and Accreditation Foundation</w:t>
          </w:r>
        </w:p>
        <w:p w14:paraId="0D13D493" w14:textId="77777777" w:rsidR="00333D02" w:rsidRDefault="00333D02" w:rsidP="00333D02">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4CCEB3CA" w14:textId="77777777" w:rsidR="00333D02" w:rsidRPr="00BD4665" w:rsidRDefault="00333D02" w:rsidP="00333D02">
          <w:pPr>
            <w:pStyle w:val="Header"/>
            <w:jc w:val="center"/>
          </w:pPr>
        </w:p>
      </w:tc>
    </w:tr>
  </w:tbl>
  <w:p w14:paraId="16DBC9BB" w14:textId="2DDC3703" w:rsidR="00E35BAA" w:rsidRPr="00E35BAA" w:rsidRDefault="00E35BAA" w:rsidP="00E35BAA">
    <w:pPr>
      <w:spacing w:after="0"/>
      <w:jc w:val="right"/>
      <w:rPr>
        <w:rFonts w:ascii="Arial" w:hAnsi="Arial" w:cs="Arial"/>
      </w:rPr>
    </w:pPr>
    <w:r>
      <w:rPr>
        <w:rFonts w:ascii="Arial" w:hAnsi="Arial" w:cs="Arial"/>
        <w:sz w:val="20"/>
      </w:rPr>
      <w:tab/>
    </w:r>
    <w:r>
      <w:rPr>
        <w:rFonts w:ascii="Arial" w:hAnsi="Arial" w:cs="Arial"/>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8609"/>
    </w:tblGrid>
    <w:tr w:rsidR="00550109" w14:paraId="41C890AA" w14:textId="77777777" w:rsidTr="00550109">
      <w:trPr>
        <w:trHeight w:val="224"/>
      </w:trPr>
      <w:tc>
        <w:tcPr>
          <w:tcW w:w="1468" w:type="dxa"/>
        </w:tcPr>
        <w:p w14:paraId="0FA8FA0E" w14:textId="43ABBD86" w:rsidR="00550109" w:rsidRDefault="00550109" w:rsidP="00550109">
          <w:pPr>
            <w:pStyle w:val="Header"/>
            <w:rPr>
              <w:noProof/>
            </w:rPr>
          </w:pPr>
        </w:p>
        <w:p w14:paraId="608DA48E" w14:textId="20D2062F" w:rsidR="00550109" w:rsidRDefault="00550109" w:rsidP="00550109">
          <w:pPr>
            <w:pStyle w:val="Header"/>
            <w:rPr>
              <w:noProof/>
            </w:rPr>
          </w:pPr>
        </w:p>
        <w:p w14:paraId="34EEC1A4" w14:textId="2FC3F4D0" w:rsidR="00550109" w:rsidRDefault="00550109" w:rsidP="00550109">
          <w:pPr>
            <w:pStyle w:val="Header"/>
          </w:pPr>
          <w:r w:rsidRPr="00826467">
            <w:rPr>
              <w:noProof/>
            </w:rPr>
            <w:drawing>
              <wp:inline distT="0" distB="0" distL="0" distR="0" wp14:anchorId="0B938CB5" wp14:editId="3689B79F">
                <wp:extent cx="734920" cy="749300"/>
                <wp:effectExtent l="0" t="0" r="8255" b="0"/>
                <wp:docPr id="1446695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8609" w:type="dxa"/>
          <w:vAlign w:val="center"/>
        </w:tcPr>
        <w:p w14:paraId="712104F3" w14:textId="77777777" w:rsidR="00550109" w:rsidRDefault="00550109" w:rsidP="00550109">
          <w:pPr>
            <w:pStyle w:val="Header"/>
            <w:jc w:val="center"/>
            <w:rPr>
              <w:rFonts w:ascii="Arial"/>
              <w:b/>
              <w:spacing w:val="-1"/>
            </w:rPr>
          </w:pPr>
        </w:p>
        <w:p w14:paraId="7F7B5431" w14:textId="77777777" w:rsidR="00550109" w:rsidRDefault="00550109" w:rsidP="00550109">
          <w:pPr>
            <w:pStyle w:val="Header"/>
            <w:jc w:val="center"/>
            <w:rPr>
              <w:rFonts w:ascii="Arial"/>
              <w:b/>
              <w:spacing w:val="-1"/>
            </w:rPr>
          </w:pPr>
        </w:p>
        <w:p w14:paraId="44602675" w14:textId="77777777" w:rsidR="00550109" w:rsidRDefault="00550109" w:rsidP="00550109">
          <w:pPr>
            <w:pStyle w:val="Header"/>
            <w:jc w:val="center"/>
            <w:rPr>
              <w:rFonts w:ascii="Arial"/>
              <w:b/>
              <w:spacing w:val="-1"/>
            </w:rPr>
          </w:pPr>
        </w:p>
        <w:p w14:paraId="555AE4A2" w14:textId="3959C826" w:rsidR="00550109" w:rsidRDefault="00550109" w:rsidP="00550109">
          <w:pPr>
            <w:pStyle w:val="Header"/>
            <w:jc w:val="center"/>
            <w:rPr>
              <w:rFonts w:ascii="Arial"/>
              <w:b/>
              <w:spacing w:val="-1"/>
            </w:rPr>
          </w:pPr>
          <w:r w:rsidRPr="00BD4665">
            <w:rPr>
              <w:rFonts w:ascii="Arial"/>
              <w:b/>
              <w:spacing w:val="-1"/>
            </w:rPr>
            <w:t>Conformity and Accreditation Foundation</w:t>
          </w:r>
        </w:p>
        <w:p w14:paraId="1B01FFC8" w14:textId="77777777" w:rsidR="00550109" w:rsidRDefault="00550109" w:rsidP="00550109">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36BE68D5" w14:textId="77777777" w:rsidR="00550109" w:rsidRPr="00BD4665" w:rsidRDefault="00550109" w:rsidP="00550109">
          <w:pPr>
            <w:pStyle w:val="Header"/>
            <w:jc w:val="center"/>
          </w:pPr>
        </w:p>
      </w:tc>
    </w:tr>
  </w:tbl>
  <w:p w14:paraId="2CB33781" w14:textId="77777777" w:rsidR="009738C7" w:rsidRPr="002C79E8" w:rsidRDefault="009738C7" w:rsidP="002C7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3AA6"/>
    <w:multiLevelType w:val="hybridMultilevel"/>
    <w:tmpl w:val="4AC4B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BC387E"/>
    <w:multiLevelType w:val="hybridMultilevel"/>
    <w:tmpl w:val="EE167780"/>
    <w:lvl w:ilvl="0" w:tplc="40090013">
      <w:start w:val="1"/>
      <w:numFmt w:val="upperRoman"/>
      <w:lvlText w:val="%1."/>
      <w:lvlJc w:val="righ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319148D7"/>
    <w:multiLevelType w:val="hybridMultilevel"/>
    <w:tmpl w:val="8DDE09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01401FD"/>
    <w:multiLevelType w:val="hybridMultilevel"/>
    <w:tmpl w:val="FE441D56"/>
    <w:lvl w:ilvl="0" w:tplc="4009000F">
      <w:start w:val="1"/>
      <w:numFmt w:val="decimal"/>
      <w:lvlText w:val="%1."/>
      <w:lvlJc w:val="lef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53CA2E74"/>
    <w:multiLevelType w:val="hybridMultilevel"/>
    <w:tmpl w:val="865A9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766B43"/>
    <w:multiLevelType w:val="hybridMultilevel"/>
    <w:tmpl w:val="7736F46A"/>
    <w:lvl w:ilvl="0" w:tplc="0409000F">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15:restartNumberingAfterBreak="0">
    <w:nsid w:val="7D6D0A3A"/>
    <w:multiLevelType w:val="hybridMultilevel"/>
    <w:tmpl w:val="263E9AC8"/>
    <w:lvl w:ilvl="0" w:tplc="4009000F">
      <w:start w:val="1"/>
      <w:numFmt w:val="decimal"/>
      <w:lvlText w:val="%1."/>
      <w:lvlJc w:val="lef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1548881427">
    <w:abstractNumId w:val="5"/>
  </w:num>
  <w:num w:numId="2" w16cid:durableId="86971140">
    <w:abstractNumId w:val="2"/>
  </w:num>
  <w:num w:numId="3" w16cid:durableId="1566337961">
    <w:abstractNumId w:val="6"/>
  </w:num>
  <w:num w:numId="4" w16cid:durableId="1306663357">
    <w:abstractNumId w:val="1"/>
  </w:num>
  <w:num w:numId="5" w16cid:durableId="240337099">
    <w:abstractNumId w:val="3"/>
  </w:num>
  <w:num w:numId="6" w16cid:durableId="1379667014">
    <w:abstractNumId w:val="0"/>
  </w:num>
  <w:num w:numId="7" w16cid:durableId="789860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IN"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32"/>
    <w:rsid w:val="00000747"/>
    <w:rsid w:val="00001ED8"/>
    <w:rsid w:val="00017268"/>
    <w:rsid w:val="00021E9B"/>
    <w:rsid w:val="0002241C"/>
    <w:rsid w:val="00032426"/>
    <w:rsid w:val="0003613A"/>
    <w:rsid w:val="0005625C"/>
    <w:rsid w:val="000563BF"/>
    <w:rsid w:val="000665D0"/>
    <w:rsid w:val="00066760"/>
    <w:rsid w:val="00090BE7"/>
    <w:rsid w:val="00093689"/>
    <w:rsid w:val="00094B39"/>
    <w:rsid w:val="000A153E"/>
    <w:rsid w:val="000A29B2"/>
    <w:rsid w:val="000B27E8"/>
    <w:rsid w:val="000B297F"/>
    <w:rsid w:val="000D6CEE"/>
    <w:rsid w:val="00101833"/>
    <w:rsid w:val="00113D09"/>
    <w:rsid w:val="0013075A"/>
    <w:rsid w:val="00135BB3"/>
    <w:rsid w:val="0016150F"/>
    <w:rsid w:val="00175BB0"/>
    <w:rsid w:val="00175CF9"/>
    <w:rsid w:val="0019614F"/>
    <w:rsid w:val="001B1157"/>
    <w:rsid w:val="001F2507"/>
    <w:rsid w:val="001F2769"/>
    <w:rsid w:val="001F51DB"/>
    <w:rsid w:val="001F5357"/>
    <w:rsid w:val="002245C3"/>
    <w:rsid w:val="00225FD9"/>
    <w:rsid w:val="002523C6"/>
    <w:rsid w:val="00262243"/>
    <w:rsid w:val="0027422F"/>
    <w:rsid w:val="00292D4F"/>
    <w:rsid w:val="00295A16"/>
    <w:rsid w:val="002C79E8"/>
    <w:rsid w:val="002D0C97"/>
    <w:rsid w:val="002D2237"/>
    <w:rsid w:val="002D63E3"/>
    <w:rsid w:val="002D688E"/>
    <w:rsid w:val="002F2675"/>
    <w:rsid w:val="002F6683"/>
    <w:rsid w:val="00316EE9"/>
    <w:rsid w:val="0031725A"/>
    <w:rsid w:val="0032709E"/>
    <w:rsid w:val="00333D02"/>
    <w:rsid w:val="003353F9"/>
    <w:rsid w:val="00350033"/>
    <w:rsid w:val="00352A39"/>
    <w:rsid w:val="00353F7F"/>
    <w:rsid w:val="00354246"/>
    <w:rsid w:val="003629B5"/>
    <w:rsid w:val="0036721D"/>
    <w:rsid w:val="003760D3"/>
    <w:rsid w:val="003839FB"/>
    <w:rsid w:val="003B6317"/>
    <w:rsid w:val="003E2A67"/>
    <w:rsid w:val="003E4462"/>
    <w:rsid w:val="00404242"/>
    <w:rsid w:val="00404F3C"/>
    <w:rsid w:val="00415DF1"/>
    <w:rsid w:val="00457279"/>
    <w:rsid w:val="00461BBC"/>
    <w:rsid w:val="00464B07"/>
    <w:rsid w:val="004759AA"/>
    <w:rsid w:val="00482D37"/>
    <w:rsid w:val="00484A31"/>
    <w:rsid w:val="00492252"/>
    <w:rsid w:val="00494E64"/>
    <w:rsid w:val="004A0F68"/>
    <w:rsid w:val="004B6B80"/>
    <w:rsid w:val="004C363E"/>
    <w:rsid w:val="004C7E44"/>
    <w:rsid w:val="004E1A70"/>
    <w:rsid w:val="004E213A"/>
    <w:rsid w:val="004F1319"/>
    <w:rsid w:val="004F2A24"/>
    <w:rsid w:val="00504544"/>
    <w:rsid w:val="00513FFA"/>
    <w:rsid w:val="00517D15"/>
    <w:rsid w:val="005257F6"/>
    <w:rsid w:val="00530E78"/>
    <w:rsid w:val="00546948"/>
    <w:rsid w:val="00550109"/>
    <w:rsid w:val="005574F8"/>
    <w:rsid w:val="00557C4C"/>
    <w:rsid w:val="00562C2F"/>
    <w:rsid w:val="00582290"/>
    <w:rsid w:val="005A1E96"/>
    <w:rsid w:val="005B5FBC"/>
    <w:rsid w:val="005E536C"/>
    <w:rsid w:val="005E6AB5"/>
    <w:rsid w:val="005F6168"/>
    <w:rsid w:val="00623B45"/>
    <w:rsid w:val="00630525"/>
    <w:rsid w:val="006309BD"/>
    <w:rsid w:val="00631BAE"/>
    <w:rsid w:val="00642AEF"/>
    <w:rsid w:val="00642F81"/>
    <w:rsid w:val="006538EE"/>
    <w:rsid w:val="00660683"/>
    <w:rsid w:val="00665B48"/>
    <w:rsid w:val="00691CD3"/>
    <w:rsid w:val="006A4320"/>
    <w:rsid w:val="006B5346"/>
    <w:rsid w:val="006C3EB8"/>
    <w:rsid w:val="006D069A"/>
    <w:rsid w:val="006D540A"/>
    <w:rsid w:val="006E0B7D"/>
    <w:rsid w:val="006F3EF1"/>
    <w:rsid w:val="00704AC5"/>
    <w:rsid w:val="00725244"/>
    <w:rsid w:val="0073019A"/>
    <w:rsid w:val="00743493"/>
    <w:rsid w:val="007435D3"/>
    <w:rsid w:val="007568AF"/>
    <w:rsid w:val="00764381"/>
    <w:rsid w:val="00790C2E"/>
    <w:rsid w:val="007E2DB4"/>
    <w:rsid w:val="007F3FDD"/>
    <w:rsid w:val="00800BDB"/>
    <w:rsid w:val="0080722D"/>
    <w:rsid w:val="00811FA2"/>
    <w:rsid w:val="00830772"/>
    <w:rsid w:val="00833093"/>
    <w:rsid w:val="008376E8"/>
    <w:rsid w:val="00841E5E"/>
    <w:rsid w:val="0084432A"/>
    <w:rsid w:val="00846479"/>
    <w:rsid w:val="0085570C"/>
    <w:rsid w:val="00866E46"/>
    <w:rsid w:val="008674A9"/>
    <w:rsid w:val="008825DD"/>
    <w:rsid w:val="00883900"/>
    <w:rsid w:val="00895108"/>
    <w:rsid w:val="008B44A5"/>
    <w:rsid w:val="008C39BE"/>
    <w:rsid w:val="009073E2"/>
    <w:rsid w:val="009446DA"/>
    <w:rsid w:val="00946AE4"/>
    <w:rsid w:val="009637E7"/>
    <w:rsid w:val="009738C7"/>
    <w:rsid w:val="00986E54"/>
    <w:rsid w:val="00995C99"/>
    <w:rsid w:val="009A0D7A"/>
    <w:rsid w:val="009B031C"/>
    <w:rsid w:val="009C6CC9"/>
    <w:rsid w:val="009E6686"/>
    <w:rsid w:val="009F48FB"/>
    <w:rsid w:val="009F4A0E"/>
    <w:rsid w:val="00A01840"/>
    <w:rsid w:val="00A0284F"/>
    <w:rsid w:val="00A0740F"/>
    <w:rsid w:val="00A13FAE"/>
    <w:rsid w:val="00A16CD4"/>
    <w:rsid w:val="00A27F0A"/>
    <w:rsid w:val="00A32F45"/>
    <w:rsid w:val="00A37788"/>
    <w:rsid w:val="00A4343A"/>
    <w:rsid w:val="00A51213"/>
    <w:rsid w:val="00A5330C"/>
    <w:rsid w:val="00A639CE"/>
    <w:rsid w:val="00A649C7"/>
    <w:rsid w:val="00A67536"/>
    <w:rsid w:val="00A74405"/>
    <w:rsid w:val="00A86450"/>
    <w:rsid w:val="00A904B8"/>
    <w:rsid w:val="00A91198"/>
    <w:rsid w:val="00A95E85"/>
    <w:rsid w:val="00AA3828"/>
    <w:rsid w:val="00AA5EBB"/>
    <w:rsid w:val="00AB54E0"/>
    <w:rsid w:val="00AC3AA9"/>
    <w:rsid w:val="00AE2D08"/>
    <w:rsid w:val="00AF40D1"/>
    <w:rsid w:val="00B06104"/>
    <w:rsid w:val="00B15AEB"/>
    <w:rsid w:val="00B24303"/>
    <w:rsid w:val="00B35DA9"/>
    <w:rsid w:val="00B42E75"/>
    <w:rsid w:val="00B63C6F"/>
    <w:rsid w:val="00B74418"/>
    <w:rsid w:val="00B75A46"/>
    <w:rsid w:val="00B80D62"/>
    <w:rsid w:val="00B80DD5"/>
    <w:rsid w:val="00B83F4A"/>
    <w:rsid w:val="00B93F4B"/>
    <w:rsid w:val="00BC4A30"/>
    <w:rsid w:val="00BC63D7"/>
    <w:rsid w:val="00BC7E3C"/>
    <w:rsid w:val="00BC7E62"/>
    <w:rsid w:val="00BD4DBD"/>
    <w:rsid w:val="00BE08C9"/>
    <w:rsid w:val="00BE4932"/>
    <w:rsid w:val="00BE757D"/>
    <w:rsid w:val="00BF1085"/>
    <w:rsid w:val="00BF3617"/>
    <w:rsid w:val="00BF64BB"/>
    <w:rsid w:val="00C17962"/>
    <w:rsid w:val="00C17FDB"/>
    <w:rsid w:val="00C23DAE"/>
    <w:rsid w:val="00C24DB4"/>
    <w:rsid w:val="00C251D4"/>
    <w:rsid w:val="00C400B5"/>
    <w:rsid w:val="00C40FB4"/>
    <w:rsid w:val="00C77E53"/>
    <w:rsid w:val="00C87E4B"/>
    <w:rsid w:val="00C9014D"/>
    <w:rsid w:val="00CA0151"/>
    <w:rsid w:val="00CB5EC1"/>
    <w:rsid w:val="00CC175B"/>
    <w:rsid w:val="00CC3F55"/>
    <w:rsid w:val="00CC5532"/>
    <w:rsid w:val="00CD166A"/>
    <w:rsid w:val="00CF0714"/>
    <w:rsid w:val="00D01D78"/>
    <w:rsid w:val="00D21C16"/>
    <w:rsid w:val="00D24EDE"/>
    <w:rsid w:val="00D52A61"/>
    <w:rsid w:val="00D543F9"/>
    <w:rsid w:val="00D60998"/>
    <w:rsid w:val="00D667D4"/>
    <w:rsid w:val="00D67733"/>
    <w:rsid w:val="00D94C91"/>
    <w:rsid w:val="00DA4C7D"/>
    <w:rsid w:val="00DA5405"/>
    <w:rsid w:val="00DB5908"/>
    <w:rsid w:val="00DE3F88"/>
    <w:rsid w:val="00E0012D"/>
    <w:rsid w:val="00E03EA4"/>
    <w:rsid w:val="00E17C0F"/>
    <w:rsid w:val="00E337C4"/>
    <w:rsid w:val="00E35BAA"/>
    <w:rsid w:val="00E43DF7"/>
    <w:rsid w:val="00E53DD7"/>
    <w:rsid w:val="00E61446"/>
    <w:rsid w:val="00E70140"/>
    <w:rsid w:val="00E7583E"/>
    <w:rsid w:val="00E80192"/>
    <w:rsid w:val="00E92AD7"/>
    <w:rsid w:val="00E92C53"/>
    <w:rsid w:val="00E95662"/>
    <w:rsid w:val="00EA5C25"/>
    <w:rsid w:val="00EB64AE"/>
    <w:rsid w:val="00EC0D6E"/>
    <w:rsid w:val="00EC16F6"/>
    <w:rsid w:val="00EC3757"/>
    <w:rsid w:val="00ED3827"/>
    <w:rsid w:val="00EE42E5"/>
    <w:rsid w:val="00EE5371"/>
    <w:rsid w:val="00EE7177"/>
    <w:rsid w:val="00EF050E"/>
    <w:rsid w:val="00EF0AA2"/>
    <w:rsid w:val="00F019D2"/>
    <w:rsid w:val="00F01D10"/>
    <w:rsid w:val="00F07EF2"/>
    <w:rsid w:val="00F141EA"/>
    <w:rsid w:val="00F15EFB"/>
    <w:rsid w:val="00F23007"/>
    <w:rsid w:val="00F40BF8"/>
    <w:rsid w:val="00F5507F"/>
    <w:rsid w:val="00F63FF6"/>
    <w:rsid w:val="00F7140B"/>
    <w:rsid w:val="00F75E60"/>
    <w:rsid w:val="00F77D12"/>
    <w:rsid w:val="00F84FE5"/>
    <w:rsid w:val="00FC04BE"/>
    <w:rsid w:val="00FC3927"/>
    <w:rsid w:val="00FC68CD"/>
    <w:rsid w:val="00FD35DD"/>
    <w:rsid w:val="00FD6D74"/>
    <w:rsid w:val="00FD769E"/>
    <w:rsid w:val="00FE136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7EA94"/>
  <w15:docId w15:val="{EC823D50-0762-4AB8-B7FE-A45BDC60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09"/>
  </w:style>
  <w:style w:type="paragraph" w:styleId="Heading1">
    <w:name w:val="heading 1"/>
    <w:basedOn w:val="Normal"/>
    <w:next w:val="Normal"/>
    <w:link w:val="Heading1Char"/>
    <w:qFormat/>
    <w:rsid w:val="002C79E8"/>
    <w:pPr>
      <w:keepNext/>
      <w:spacing w:after="0" w:line="240" w:lineRule="auto"/>
      <w:ind w:left="2160" w:firstLine="720"/>
      <w:outlineLvl w:val="0"/>
    </w:pPr>
    <w:rPr>
      <w:rFonts w:ascii="Times New Roman" w:eastAsia="Times New Roman" w:hAnsi="Times New Roman" w:cs="Times New Roman"/>
      <w:b/>
      <w:sz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C5532"/>
    <w:pPr>
      <w:tabs>
        <w:tab w:val="center" w:pos="4680"/>
        <w:tab w:val="right" w:pos="9360"/>
      </w:tabs>
      <w:spacing w:after="0" w:line="240" w:lineRule="auto"/>
    </w:pPr>
  </w:style>
  <w:style w:type="character" w:customStyle="1" w:styleId="HeaderChar">
    <w:name w:val="Header Char"/>
    <w:basedOn w:val="DefaultParagraphFont"/>
    <w:link w:val="Header"/>
    <w:rsid w:val="00CC5532"/>
  </w:style>
  <w:style w:type="paragraph" w:styleId="Footer">
    <w:name w:val="footer"/>
    <w:basedOn w:val="Normal"/>
    <w:link w:val="FooterChar"/>
    <w:uiPriority w:val="99"/>
    <w:unhideWhenUsed/>
    <w:rsid w:val="00CC5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532"/>
  </w:style>
  <w:style w:type="paragraph" w:styleId="BodyText">
    <w:name w:val="Body Text"/>
    <w:basedOn w:val="Normal"/>
    <w:link w:val="BodyTextChar"/>
    <w:rsid w:val="00CC5532"/>
    <w:pPr>
      <w:spacing w:after="0" w:line="240" w:lineRule="auto"/>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CC5532"/>
    <w:rPr>
      <w:rFonts w:ascii="Times New Roman" w:eastAsia="Times New Roman" w:hAnsi="Times New Roman" w:cs="Times New Roman"/>
      <w:sz w:val="24"/>
      <w:lang w:bidi="ar-SA"/>
    </w:rPr>
  </w:style>
  <w:style w:type="paragraph" w:styleId="BalloonText">
    <w:name w:val="Balloon Text"/>
    <w:basedOn w:val="Normal"/>
    <w:link w:val="BalloonTextChar"/>
    <w:uiPriority w:val="99"/>
    <w:semiHidden/>
    <w:unhideWhenUsed/>
    <w:rsid w:val="00461BB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461BBC"/>
    <w:rPr>
      <w:rFonts w:ascii="Tahoma" w:hAnsi="Tahoma" w:cs="Mangal"/>
      <w:sz w:val="16"/>
      <w:szCs w:val="14"/>
    </w:rPr>
  </w:style>
  <w:style w:type="table" w:styleId="TableGrid">
    <w:name w:val="Table Grid"/>
    <w:basedOn w:val="TableNormal"/>
    <w:uiPriority w:val="59"/>
    <w:rsid w:val="007E2DB4"/>
    <w:pPr>
      <w:widowControl w:val="0"/>
      <w:autoSpaceDE w:val="0"/>
      <w:autoSpaceDN w:val="0"/>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2DB4"/>
    <w:pPr>
      <w:widowControl w:val="0"/>
      <w:autoSpaceDE w:val="0"/>
      <w:autoSpaceDN w:val="0"/>
      <w:spacing w:after="0" w:line="240" w:lineRule="auto"/>
    </w:pPr>
    <w:rPr>
      <w:rFonts w:ascii="Arial MT" w:eastAsia="Arial MT" w:hAnsi="Arial MT" w:cs="Arial MT"/>
      <w:szCs w:val="22"/>
      <w:lang w:bidi="ar-SA"/>
    </w:rPr>
  </w:style>
  <w:style w:type="paragraph" w:styleId="Caption">
    <w:name w:val="caption"/>
    <w:basedOn w:val="Normal"/>
    <w:next w:val="Normal"/>
    <w:qFormat/>
    <w:rsid w:val="009738C7"/>
    <w:pPr>
      <w:spacing w:after="0" w:line="240" w:lineRule="auto"/>
      <w:jc w:val="right"/>
    </w:pPr>
    <w:rPr>
      <w:rFonts w:ascii="Times New Roman" w:eastAsia="Times New Roman" w:hAnsi="Times New Roman" w:cs="Times New Roman"/>
      <w:sz w:val="24"/>
      <w:lang w:bidi="ar-SA"/>
    </w:rPr>
  </w:style>
  <w:style w:type="paragraph" w:styleId="ListParagraph">
    <w:name w:val="List Paragraph"/>
    <w:aliases w:val="Bullets,List Paragraph1,List Paragraph11"/>
    <w:basedOn w:val="Normal"/>
    <w:link w:val="ListParagraphChar"/>
    <w:uiPriority w:val="34"/>
    <w:qFormat/>
    <w:rsid w:val="009738C7"/>
    <w:pPr>
      <w:spacing w:after="0" w:line="240" w:lineRule="auto"/>
      <w:ind w:left="720"/>
    </w:pPr>
    <w:rPr>
      <w:rFonts w:ascii="Times New Roman" w:eastAsia="Times New Roman" w:hAnsi="Times New Roman" w:cs="Times New Roman"/>
      <w:sz w:val="20"/>
      <w:lang w:bidi="ar-SA"/>
    </w:rPr>
  </w:style>
  <w:style w:type="character" w:customStyle="1" w:styleId="ListParagraphChar">
    <w:name w:val="List Paragraph Char"/>
    <w:aliases w:val="Bullets Char,List Paragraph1 Char,List Paragraph11 Char"/>
    <w:basedOn w:val="DefaultParagraphFont"/>
    <w:link w:val="ListParagraph"/>
    <w:uiPriority w:val="34"/>
    <w:rsid w:val="009738C7"/>
    <w:rPr>
      <w:rFonts w:ascii="Times New Roman" w:eastAsia="Times New Roman" w:hAnsi="Times New Roman" w:cs="Times New Roman"/>
      <w:sz w:val="20"/>
      <w:lang w:bidi="ar-SA"/>
    </w:rPr>
  </w:style>
  <w:style w:type="character" w:customStyle="1" w:styleId="Heading1Char">
    <w:name w:val="Heading 1 Char"/>
    <w:basedOn w:val="DefaultParagraphFont"/>
    <w:link w:val="Heading1"/>
    <w:rsid w:val="002C79E8"/>
    <w:rPr>
      <w:rFonts w:ascii="Times New Roman" w:eastAsia="Times New Roman" w:hAnsi="Times New Roman" w:cs="Times New Roman"/>
      <w:b/>
      <w:sz w:val="36"/>
      <w:lang w:bidi="ar-SA"/>
    </w:rPr>
  </w:style>
  <w:style w:type="paragraph" w:styleId="TOCHeading">
    <w:name w:val="TOC Heading"/>
    <w:basedOn w:val="Heading1"/>
    <w:next w:val="Normal"/>
    <w:uiPriority w:val="39"/>
    <w:unhideWhenUsed/>
    <w:qFormat/>
    <w:rsid w:val="00C17962"/>
    <w:pPr>
      <w:keepLines/>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C17962"/>
    <w:pPr>
      <w:spacing w:after="100"/>
    </w:pPr>
  </w:style>
  <w:style w:type="character" w:styleId="Hyperlink">
    <w:name w:val="Hyperlink"/>
    <w:basedOn w:val="DefaultParagraphFont"/>
    <w:uiPriority w:val="99"/>
    <w:unhideWhenUsed/>
    <w:rsid w:val="00C17962"/>
    <w:rPr>
      <w:color w:val="0000FF" w:themeColor="hyperlink"/>
      <w:u w:val="single"/>
    </w:rPr>
  </w:style>
  <w:style w:type="character" w:styleId="CommentReference">
    <w:name w:val="annotation reference"/>
    <w:basedOn w:val="DefaultParagraphFont"/>
    <w:uiPriority w:val="99"/>
    <w:semiHidden/>
    <w:unhideWhenUsed/>
    <w:rsid w:val="00E35BAA"/>
    <w:rPr>
      <w:sz w:val="16"/>
      <w:szCs w:val="16"/>
    </w:rPr>
  </w:style>
  <w:style w:type="paragraph" w:styleId="CommentText">
    <w:name w:val="annotation text"/>
    <w:basedOn w:val="Normal"/>
    <w:link w:val="CommentTextChar"/>
    <w:uiPriority w:val="99"/>
    <w:semiHidden/>
    <w:unhideWhenUsed/>
    <w:rsid w:val="00E35BAA"/>
    <w:pPr>
      <w:spacing w:line="240" w:lineRule="auto"/>
    </w:pPr>
    <w:rPr>
      <w:sz w:val="20"/>
      <w:szCs w:val="18"/>
    </w:rPr>
  </w:style>
  <w:style w:type="character" w:customStyle="1" w:styleId="CommentTextChar">
    <w:name w:val="Comment Text Char"/>
    <w:basedOn w:val="DefaultParagraphFont"/>
    <w:link w:val="CommentText"/>
    <w:uiPriority w:val="99"/>
    <w:semiHidden/>
    <w:rsid w:val="00E35BAA"/>
    <w:rPr>
      <w:sz w:val="20"/>
      <w:szCs w:val="18"/>
    </w:rPr>
  </w:style>
  <w:style w:type="paragraph" w:styleId="CommentSubject">
    <w:name w:val="annotation subject"/>
    <w:basedOn w:val="CommentText"/>
    <w:next w:val="CommentText"/>
    <w:link w:val="CommentSubjectChar"/>
    <w:uiPriority w:val="99"/>
    <w:semiHidden/>
    <w:unhideWhenUsed/>
    <w:rsid w:val="00E35BAA"/>
    <w:rPr>
      <w:b/>
      <w:bCs/>
    </w:rPr>
  </w:style>
  <w:style w:type="character" w:customStyle="1" w:styleId="CommentSubjectChar">
    <w:name w:val="Comment Subject Char"/>
    <w:basedOn w:val="CommentTextChar"/>
    <w:link w:val="CommentSubject"/>
    <w:uiPriority w:val="99"/>
    <w:semiHidden/>
    <w:rsid w:val="00E35BAA"/>
    <w:rPr>
      <w:b/>
      <w:bCs/>
      <w:sz w:val="20"/>
      <w:szCs w:val="18"/>
    </w:rPr>
  </w:style>
  <w:style w:type="paragraph" w:styleId="Revision">
    <w:name w:val="Revision"/>
    <w:hidden/>
    <w:uiPriority w:val="99"/>
    <w:semiHidden/>
    <w:rsid w:val="00032426"/>
    <w:pPr>
      <w:spacing w:after="0" w:line="240" w:lineRule="auto"/>
    </w:pPr>
  </w:style>
  <w:style w:type="paragraph" w:customStyle="1" w:styleId="TableParagraph">
    <w:name w:val="Table Paragraph"/>
    <w:basedOn w:val="Normal"/>
    <w:uiPriority w:val="1"/>
    <w:qFormat/>
    <w:rsid w:val="00333D02"/>
    <w:pPr>
      <w:widowControl w:val="0"/>
      <w:autoSpaceDE w:val="0"/>
      <w:autoSpaceDN w:val="0"/>
      <w:spacing w:after="0" w:line="240" w:lineRule="auto"/>
    </w:pPr>
    <w:rPr>
      <w:rFonts w:ascii="Arial MT" w:eastAsia="Arial MT" w:hAnsi="Arial MT" w:cs="Arial MT"/>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073990">
      <w:bodyDiv w:val="1"/>
      <w:marLeft w:val="0"/>
      <w:marRight w:val="0"/>
      <w:marTop w:val="0"/>
      <w:marBottom w:val="0"/>
      <w:divBdr>
        <w:top w:val="none" w:sz="0" w:space="0" w:color="auto"/>
        <w:left w:val="none" w:sz="0" w:space="0" w:color="auto"/>
        <w:bottom w:val="none" w:sz="0" w:space="0" w:color="auto"/>
        <w:right w:val="none" w:sz="0" w:space="0" w:color="auto"/>
      </w:divBdr>
    </w:div>
    <w:div w:id="183247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0A8381-568B-4212-8773-2D4699E6F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IQAS</dc:creator>
  <cp:lastModifiedBy>dheeraj chawla</cp:lastModifiedBy>
  <cp:revision>43</cp:revision>
  <cp:lastPrinted>2024-10-29T09:31:00Z</cp:lastPrinted>
  <dcterms:created xsi:type="dcterms:W3CDTF">2024-06-18T06:33:00Z</dcterms:created>
  <dcterms:modified xsi:type="dcterms:W3CDTF">2026-07-31T06:40:00Z</dcterms:modified>
</cp:coreProperties>
</file>